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A0AE3" w14:textId="6B0A5CCA" w:rsidR="00CE0E24" w:rsidRPr="00E94860" w:rsidRDefault="00CE0E24" w:rsidP="00CE0E24">
      <w:pPr>
        <w:jc w:val="center"/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503933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30</w:t>
      </w:r>
      <w:r w:rsidR="006606D8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 w:rsidR="00EB6272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3</w:t>
      </w:r>
      <w:r w:rsidR="005961AF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/</w:t>
      </w:r>
      <w:r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25</w:t>
      </w:r>
    </w:p>
    <w:p w14:paraId="53D06913" w14:textId="77777777" w:rsidR="00CE0E24" w:rsidRPr="00EA71B1" w:rsidRDefault="00CE0E24" w:rsidP="00CE0E24">
      <w:pPr>
        <w:rPr>
          <w:rFonts w:ascii="Avenir Next" w:hAnsi="Avenir Next" w:cs="Calibri"/>
          <w:b/>
          <w:bCs/>
          <w:sz w:val="18"/>
          <w:szCs w:val="18"/>
        </w:rPr>
      </w:pPr>
    </w:p>
    <w:p w14:paraId="4A30A603" w14:textId="1FB90040" w:rsidR="00CE0E24" w:rsidRDefault="00CE0E24" w:rsidP="00CE0E24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503933">
        <w:rPr>
          <w:rFonts w:ascii="Avenir Next" w:hAnsi="Avenir Next" w:cstheme="minorHAnsi"/>
          <w:b/>
          <w:bCs/>
        </w:rPr>
        <w:t>6/4/25</w:t>
      </w:r>
      <w:r w:rsidR="00706E39">
        <w:rPr>
          <w:rFonts w:ascii="Avenir Next" w:hAnsi="Avenir Next" w:cstheme="minorHAnsi"/>
          <w:b/>
          <w:bCs/>
        </w:rPr>
        <w:t xml:space="preserve"> </w:t>
      </w:r>
      <w:r w:rsidR="00503933">
        <w:rPr>
          <w:rFonts w:ascii="Avenir Next" w:hAnsi="Avenir Next" w:cstheme="minorHAnsi"/>
          <w:b/>
          <w:bCs/>
        </w:rPr>
        <w:t>Ade’s and Ayo’s groups</w:t>
      </w:r>
    </w:p>
    <w:p w14:paraId="4415E7E1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</w:p>
    <w:p w14:paraId="475D8E57" w14:textId="77777777" w:rsidR="00CE0E24" w:rsidRDefault="00CE0E24" w:rsidP="00CE0E24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6B2A83DB" w14:textId="77777777" w:rsidR="00CE0E24" w:rsidRPr="00440146" w:rsidRDefault="00CE0E24" w:rsidP="00CE0E24">
      <w:pPr>
        <w:pStyle w:val="ListParagraph"/>
        <w:numPr>
          <w:ilvl w:val="0"/>
          <w:numId w:val="1"/>
        </w:numPr>
        <w:spacing w:after="160" w:line="276" w:lineRule="auto"/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 xml:space="preserve">Please encourage all members to download the Church Centre app, </w:t>
      </w:r>
      <w:proofErr w:type="gramStart"/>
      <w:r>
        <w:rPr>
          <w:rFonts w:ascii="Avenir Next" w:hAnsi="Avenir Next" w:cstheme="minorHAnsi"/>
          <w:b/>
          <w:bCs/>
          <w:color w:val="367F00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</w:rPr>
        <w:t xml:space="preserve"> access resources. </w:t>
      </w:r>
    </w:p>
    <w:p w14:paraId="59116A1C" w14:textId="77777777" w:rsidR="00CE0E24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</w:p>
    <w:p w14:paraId="0C209043" w14:textId="77777777" w:rsidR="00CE0E24" w:rsidRPr="007D58C8" w:rsidRDefault="00CE0E24" w:rsidP="00CE0E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link and Prayer and Fasting zoom links</w:t>
      </w:r>
    </w:p>
    <w:p w14:paraId="584B16E1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3B9ACF3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152CBFBF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70C4B137" w14:textId="77777777" w:rsidR="00CE0E24" w:rsidRPr="005114C2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6BE65853" w14:textId="77777777" w:rsidR="002C2E6E" w:rsidRDefault="002C2E6E"/>
    <w:p w14:paraId="4666BB67" w14:textId="5936A2F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Course: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Timeless Lessons from Old Testament Characters</w:t>
      </w:r>
    </w:p>
    <w:p w14:paraId="6E303F86" w14:textId="77777777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F259229" w14:textId="62A39B1C" w:rsidR="00CE0E24" w:rsidRDefault="00CE0E24" w:rsidP="00CE0E24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Title: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 </w:t>
      </w:r>
      <w:r w:rsidR="00503933">
        <w:rPr>
          <w:rFonts w:ascii="Avenir Next Medium" w:eastAsiaTheme="minorHAnsi" w:hAnsi="Avenir Next Medium" w:cs="Helvetica"/>
          <w:color w:val="000000" w:themeColor="text1"/>
          <w:lang w:eastAsia="en-US"/>
        </w:rPr>
        <w:t>Shadrach, Meshach and Abednego – Faith in the fire</w:t>
      </w:r>
    </w:p>
    <w:p w14:paraId="137F6039" w14:textId="29DDDF06" w:rsidR="001E52EC" w:rsidRPr="006606D8" w:rsidRDefault="00CE0E24" w:rsidP="006606D8">
      <w:pPr>
        <w:pStyle w:val="p1"/>
        <w:rPr>
          <w:i/>
          <w:iCs/>
          <w:sz w:val="22"/>
          <w:szCs w:val="22"/>
        </w:rPr>
      </w:pPr>
      <w:r w:rsidRPr="00440146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Scripture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 xml:space="preserve">s:  </w:t>
      </w:r>
      <w:r w:rsidR="00503933">
        <w:rPr>
          <w:i/>
          <w:iCs/>
          <w:sz w:val="22"/>
          <w:szCs w:val="22"/>
        </w:rPr>
        <w:t>Daniel 3</w:t>
      </w:r>
    </w:p>
    <w:p w14:paraId="7C99A3BE" w14:textId="189B1C3D" w:rsidR="00CE0E24" w:rsidRDefault="00CE0E24" w:rsidP="00CE0E24">
      <w:pPr>
        <w:pStyle w:val="NormalWeb"/>
        <w:shd w:val="clear" w:color="auto" w:fill="FFFFFF"/>
        <w:rPr>
          <w:rFonts w:ascii="AvenirNext" w:hAnsi="AvenirNext"/>
          <w:b/>
          <w:bCs/>
        </w:rPr>
      </w:pPr>
      <w:r>
        <w:rPr>
          <w:rFonts w:ascii="AvenirNext" w:hAnsi="AvenirNext"/>
          <w:b/>
          <w:bCs/>
        </w:rPr>
        <w:t>Summary</w:t>
      </w:r>
    </w:p>
    <w:p w14:paraId="2C8CE488" w14:textId="17CDD1A6" w:rsidR="00503933" w:rsidRPr="00503933" w:rsidRDefault="00503933" w:rsidP="00503933">
      <w:pPr>
        <w:pStyle w:val="p1"/>
        <w:rPr>
          <w:sz w:val="24"/>
          <w:szCs w:val="24"/>
        </w:rPr>
      </w:pPr>
      <w:r w:rsidRPr="00503933">
        <w:rPr>
          <w:sz w:val="24"/>
          <w:szCs w:val="24"/>
        </w:rPr>
        <w:t>Meshach, Shadrach &amp; Abednego were young men who demonstrated obedience in</w:t>
      </w:r>
      <w:r>
        <w:rPr>
          <w:sz w:val="24"/>
          <w:szCs w:val="24"/>
        </w:rPr>
        <w:t xml:space="preserve"> </w:t>
      </w:r>
      <w:r w:rsidRPr="00503933">
        <w:rPr>
          <w:sz w:val="24"/>
          <w:szCs w:val="24"/>
        </w:rPr>
        <w:t>the face of incredible danger. They were faithful because they had the assurance of</w:t>
      </w:r>
      <w:r>
        <w:rPr>
          <w:sz w:val="24"/>
          <w:szCs w:val="24"/>
        </w:rPr>
        <w:t xml:space="preserve"> </w:t>
      </w:r>
      <w:r w:rsidRPr="00503933">
        <w:rPr>
          <w:sz w:val="24"/>
          <w:szCs w:val="24"/>
        </w:rPr>
        <w:t>God’s presence. They were quietly defiant when they needed to be, so as not to</w:t>
      </w:r>
      <w:r>
        <w:rPr>
          <w:sz w:val="24"/>
          <w:szCs w:val="24"/>
        </w:rPr>
        <w:t xml:space="preserve"> </w:t>
      </w:r>
      <w:r w:rsidRPr="00503933">
        <w:rPr>
          <w:sz w:val="24"/>
          <w:szCs w:val="24"/>
        </w:rPr>
        <w:t>disobey God. They were obviously united, even when facing sure death, which shows</w:t>
      </w:r>
      <w:r>
        <w:rPr>
          <w:sz w:val="24"/>
          <w:szCs w:val="24"/>
        </w:rPr>
        <w:t xml:space="preserve"> </w:t>
      </w:r>
      <w:r w:rsidRPr="00503933">
        <w:rPr>
          <w:sz w:val="24"/>
          <w:szCs w:val="24"/>
        </w:rPr>
        <w:t>the importance of having accountable friends who will help us stand firm in our faith</w:t>
      </w:r>
      <w:r>
        <w:rPr>
          <w:sz w:val="24"/>
          <w:szCs w:val="24"/>
        </w:rPr>
        <w:t xml:space="preserve"> a</w:t>
      </w:r>
      <w:r w:rsidRPr="00503933">
        <w:rPr>
          <w:sz w:val="24"/>
          <w:szCs w:val="24"/>
        </w:rPr>
        <w:t>nd obedience.</w:t>
      </w:r>
    </w:p>
    <w:p w14:paraId="08E2970E" w14:textId="77777777" w:rsidR="00706E39" w:rsidRDefault="00CE0E24" w:rsidP="00CE0E24">
      <w:pPr>
        <w:pStyle w:val="NormalWeb"/>
        <w:shd w:val="clear" w:color="auto" w:fill="FFFFFF"/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</w:pPr>
      <w:r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 xml:space="preserve">CITH discussion: </w:t>
      </w:r>
    </w:p>
    <w:p w14:paraId="07C67C92" w14:textId="77777777" w:rsidR="00503933" w:rsidRPr="00503933" w:rsidRDefault="00503933" w:rsidP="00503933">
      <w:pPr>
        <w:pStyle w:val="p1"/>
        <w:rPr>
          <w:sz w:val="24"/>
          <w:szCs w:val="24"/>
        </w:rPr>
      </w:pPr>
      <w:r w:rsidRPr="00503933">
        <w:rPr>
          <w:sz w:val="24"/>
          <w:szCs w:val="24"/>
        </w:rPr>
        <w:t>Share any insights gained from the example shown by Shadrach, Meshach &amp;</w:t>
      </w:r>
    </w:p>
    <w:p w14:paraId="64A5B0EC" w14:textId="77777777" w:rsidR="00503933" w:rsidRPr="00503933" w:rsidRDefault="00503933" w:rsidP="00503933">
      <w:pPr>
        <w:pStyle w:val="p1"/>
        <w:rPr>
          <w:sz w:val="24"/>
          <w:szCs w:val="24"/>
        </w:rPr>
      </w:pPr>
      <w:r w:rsidRPr="00503933">
        <w:rPr>
          <w:sz w:val="24"/>
          <w:szCs w:val="24"/>
        </w:rPr>
        <w:t>Abednego as they faced extreme trial and persecution.</w:t>
      </w:r>
    </w:p>
    <w:p w14:paraId="4309430D" w14:textId="305A0033" w:rsidR="00FE48AB" w:rsidRPr="00FE48AB" w:rsidRDefault="00FE48AB" w:rsidP="00FE48AB">
      <w:pPr>
        <w:pStyle w:val="p1"/>
        <w:rPr>
          <w:sz w:val="24"/>
          <w:szCs w:val="24"/>
        </w:rPr>
      </w:pPr>
    </w:p>
    <w:p w14:paraId="61ABE456" w14:textId="45F987F2" w:rsidR="00CE0E24" w:rsidRPr="001E0B22" w:rsidRDefault="00CE0E24" w:rsidP="00084E0E">
      <w:pPr>
        <w:pStyle w:val="NormalWeb"/>
        <w:shd w:val="clear" w:color="auto" w:fill="FFFFFF"/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DC711A5" w14:textId="77777777" w:rsidR="00CE0E24" w:rsidRDefault="00CE0E24"/>
    <w:sectPr w:rsidR="00CE0E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Next"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24"/>
    <w:rsid w:val="0004364B"/>
    <w:rsid w:val="00084E0E"/>
    <w:rsid w:val="00097153"/>
    <w:rsid w:val="000D175F"/>
    <w:rsid w:val="000D3AAD"/>
    <w:rsid w:val="001C4A55"/>
    <w:rsid w:val="001E0B22"/>
    <w:rsid w:val="001E52EC"/>
    <w:rsid w:val="002C2E6E"/>
    <w:rsid w:val="00314085"/>
    <w:rsid w:val="003D50F7"/>
    <w:rsid w:val="004A3914"/>
    <w:rsid w:val="00503933"/>
    <w:rsid w:val="005961AF"/>
    <w:rsid w:val="00637946"/>
    <w:rsid w:val="00647FAE"/>
    <w:rsid w:val="006606D8"/>
    <w:rsid w:val="006D2754"/>
    <w:rsid w:val="00706E39"/>
    <w:rsid w:val="00AF176B"/>
    <w:rsid w:val="00C16ECF"/>
    <w:rsid w:val="00CE0E24"/>
    <w:rsid w:val="00D46173"/>
    <w:rsid w:val="00D972DD"/>
    <w:rsid w:val="00EA3726"/>
    <w:rsid w:val="00EA4FCC"/>
    <w:rsid w:val="00EB6272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92B2F"/>
  <w15:chartTrackingRefBased/>
  <w15:docId w15:val="{D3396A42-1E1B-3546-94C3-C648DB70A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E24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E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E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E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E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E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E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E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E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E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E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E2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E2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E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E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E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E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E2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CE0E2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1E0B22"/>
    <w:rPr>
      <w:rFonts w:ascii="Avenir Next" w:hAnsi="Avenir Next"/>
      <w:color w:val="000000"/>
      <w:sz w:val="18"/>
      <w:szCs w:val="18"/>
    </w:rPr>
  </w:style>
  <w:style w:type="character" w:customStyle="1" w:styleId="s1">
    <w:name w:val="s1"/>
    <w:basedOn w:val="DefaultParagraphFont"/>
    <w:rsid w:val="001E0B22"/>
    <w:rPr>
      <w:rFonts w:ascii="Arial" w:hAnsi="Arial" w:cs="Arial" w:hint="default"/>
      <w:color w:val="37373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2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6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1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84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1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3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3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4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1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7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3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Wray</dc:creator>
  <cp:keywords/>
  <dc:description/>
  <cp:lastModifiedBy>Amanda Wray</cp:lastModifiedBy>
  <cp:revision>2</cp:revision>
  <dcterms:created xsi:type="dcterms:W3CDTF">2025-03-31T12:23:00Z</dcterms:created>
  <dcterms:modified xsi:type="dcterms:W3CDTF">2025-03-31T12:23:00Z</dcterms:modified>
</cp:coreProperties>
</file>