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1CB51957"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4A3914">
        <w:rPr>
          <w:rFonts w:ascii="Avenir Next" w:hAnsi="Avenir Next" w:cs="Calibri"/>
          <w:b/>
          <w:bCs/>
          <w:color w:val="000000"/>
          <w:sz w:val="28"/>
          <w:szCs w:val="28"/>
          <w:u w:val="single"/>
        </w:rPr>
        <w:t>12</w:t>
      </w:r>
      <w:r>
        <w:rPr>
          <w:rFonts w:ascii="Avenir Next" w:hAnsi="Avenir Next" w:cs="Calibri"/>
          <w:b/>
          <w:bCs/>
          <w:color w:val="000000"/>
          <w:sz w:val="28"/>
          <w:szCs w:val="28"/>
          <w:u w:val="single"/>
        </w:rPr>
        <w:t>/1/25</w:t>
      </w:r>
    </w:p>
    <w:p w14:paraId="53D06913" w14:textId="77777777" w:rsidR="00CE0E24" w:rsidRPr="00EA71B1" w:rsidRDefault="00CE0E24" w:rsidP="00CE0E24">
      <w:pPr>
        <w:rPr>
          <w:rFonts w:ascii="Avenir Next" w:hAnsi="Avenir Next" w:cs="Calibri"/>
          <w:b/>
          <w:bCs/>
          <w:sz w:val="18"/>
          <w:szCs w:val="18"/>
        </w:rPr>
      </w:pPr>
    </w:p>
    <w:p w14:paraId="4A30A603" w14:textId="38CF66C3"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Pr>
          <w:rFonts w:ascii="Avenir Next" w:hAnsi="Avenir Next" w:cstheme="minorHAnsi"/>
          <w:b/>
          <w:bCs/>
        </w:rPr>
        <w:t>1</w:t>
      </w:r>
      <w:r w:rsidR="004A3914">
        <w:rPr>
          <w:rFonts w:ascii="Avenir Next" w:hAnsi="Avenir Next" w:cstheme="minorHAnsi"/>
          <w:b/>
          <w:bCs/>
        </w:rPr>
        <w:t>9/</w:t>
      </w:r>
      <w:r>
        <w:rPr>
          <w:rFonts w:ascii="Avenir Next" w:hAnsi="Avenir Next" w:cstheme="minorHAnsi"/>
          <w:b/>
          <w:bCs/>
        </w:rPr>
        <w:t xml:space="preserve">1/24: </w:t>
      </w:r>
      <w:r w:rsidR="004A3914">
        <w:rPr>
          <w:rFonts w:ascii="Avenir Next" w:hAnsi="Avenir Next" w:cstheme="minorHAnsi"/>
          <w:b/>
          <w:bCs/>
        </w:rPr>
        <w:t>Theresa’s and Tayo’s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77E06CAE"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4A3914">
        <w:rPr>
          <w:rFonts w:ascii="Avenir Next Medium" w:eastAsiaTheme="minorHAnsi" w:hAnsi="Avenir Next Medium" w:cs="Helvetica"/>
          <w:color w:val="000000" w:themeColor="text1"/>
          <w:lang w:eastAsia="en-US"/>
        </w:rPr>
        <w:t>Noah – Resolute obedience</w:t>
      </w:r>
    </w:p>
    <w:p w14:paraId="6B9CC357" w14:textId="649F0FBA" w:rsidR="00CE0E24" w:rsidRPr="00CE0E24" w:rsidRDefault="00CE0E24" w:rsidP="00CE0E24">
      <w:pPr>
        <w:pStyle w:val="NormalWeb"/>
        <w:shd w:val="clear" w:color="auto" w:fill="FFFFFF"/>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4A3914">
        <w:rPr>
          <w:rFonts w:ascii="Avenir Next Medium" w:eastAsiaTheme="minorHAnsi" w:hAnsi="Avenir Next Medium" w:cs="Helvetica"/>
          <w:color w:val="000000" w:themeColor="text1"/>
          <w:lang w:eastAsia="en-US"/>
        </w:rPr>
        <w:t>Genesis 6:11-14 &amp; 22; Hebrews 11:7</w:t>
      </w:r>
      <w:r>
        <w:rPr>
          <w:rFonts w:ascii="AvenirNext" w:hAnsi="AvenirNext"/>
        </w:rPr>
        <w:t xml:space="preserve"> </w:t>
      </w:r>
    </w:p>
    <w:p w14:paraId="7C99A3BE" w14:textId="77777777" w:rsidR="00CE0E24" w:rsidRDefault="00CE0E24" w:rsidP="00CE0E24">
      <w:pPr>
        <w:pStyle w:val="NormalWeb"/>
        <w:shd w:val="clear" w:color="auto" w:fill="FFFFFF"/>
        <w:rPr>
          <w:rFonts w:ascii="AvenirNext" w:hAnsi="AvenirNext"/>
          <w:b/>
          <w:bCs/>
        </w:rPr>
      </w:pPr>
      <w:r>
        <w:rPr>
          <w:rFonts w:ascii="AvenirNext" w:hAnsi="AvenirNext"/>
          <w:b/>
          <w:bCs/>
        </w:rPr>
        <w:t>Summary</w:t>
      </w:r>
    </w:p>
    <w:p w14:paraId="6B8CEAB7" w14:textId="3F25B05D" w:rsidR="004A3914" w:rsidRDefault="004A3914" w:rsidP="004A3914">
      <w:pPr>
        <w:pStyle w:val="NormalWeb"/>
        <w:shd w:val="clear" w:color="auto" w:fill="FFFFFF"/>
        <w:rPr>
          <w:rFonts w:ascii="AvenirNext" w:hAnsi="AvenirNext"/>
        </w:rPr>
      </w:pPr>
      <w:r w:rsidRPr="004A3914">
        <w:rPr>
          <w:rFonts w:ascii="AvenirNext" w:hAnsi="AvenirNext"/>
        </w:rPr>
        <w:t>There</w:t>
      </w:r>
      <w:r w:rsidR="00CE0E24" w:rsidRPr="004A3914">
        <w:rPr>
          <w:rFonts w:ascii="AvenirNext" w:hAnsi="AvenirNext"/>
        </w:rPr>
        <w:t xml:space="preserve"> </w:t>
      </w:r>
      <w:r>
        <w:rPr>
          <w:rFonts w:ascii="AvenirNext" w:hAnsi="AvenirNext"/>
        </w:rPr>
        <w:t>is a stark difference between people who choose to live according to the will of God and those who do not. The characters in the Bible fall into one group or the other. Noah was a man who resolutely obeyed God in what must have been difficult circumstances. He demonstrated faith in God by his obedience and became the person through whom humanity was preserved.</w:t>
      </w:r>
    </w:p>
    <w:p w14:paraId="598DFB7A" w14:textId="18155A4E" w:rsidR="00CE0E24" w:rsidRDefault="00CE0E24" w:rsidP="004A391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79FFF396" w14:textId="3CDEFE00" w:rsidR="00CE0E24" w:rsidRDefault="004A3914" w:rsidP="00CE0E24">
      <w:pPr>
        <w:pStyle w:val="NormalWeb"/>
        <w:shd w:val="clear" w:color="auto" w:fill="FFFFFF"/>
      </w:pPr>
      <w:r>
        <w:rPr>
          <w:rFonts w:ascii="AvenirNext" w:hAnsi="AvenirNext"/>
        </w:rPr>
        <w:t>What practical personal lessons can we learn from the example of Noah?</w:t>
      </w:r>
    </w:p>
    <w:p w14:paraId="61ABE456" w14:textId="77777777" w:rsidR="00CE0E24" w:rsidRPr="00CE0E24" w:rsidRDefault="00CE0E24" w:rsidP="00CE0E24">
      <w:pPr>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97153"/>
    <w:rsid w:val="002C2E6E"/>
    <w:rsid w:val="00314085"/>
    <w:rsid w:val="003D50F7"/>
    <w:rsid w:val="004A3914"/>
    <w:rsid w:val="006D2754"/>
    <w:rsid w:val="00CE0E24"/>
    <w:rsid w:val="00EA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2025-01-13T14:08:00Z</dcterms:created>
  <dcterms:modified xsi:type="dcterms:W3CDTF">2025-01-13T14:08:00Z</dcterms:modified>
</cp:coreProperties>
</file>