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2973DF3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FD2AE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17/07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3D70F15F" w14:textId="5B3E99FD" w:rsidR="004C661C" w:rsidRDefault="00A53B12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413D82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July </w:t>
      </w:r>
      <w:r w:rsidR="00FD2AE8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24</w:t>
      </w:r>
      <w:r w:rsidR="00413D82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: </w:t>
      </w:r>
      <w:r w:rsidR="00FD2AE8">
        <w:rPr>
          <w:rFonts w:ascii="Avenir Next" w:hAnsi="Avenir Next" w:cstheme="minorHAnsi"/>
          <w:color w:val="000000" w:themeColor="text1"/>
          <w:sz w:val="24"/>
          <w:szCs w:val="24"/>
        </w:rPr>
        <w:t>Ad</w:t>
      </w:r>
      <w:r w:rsidR="00413D82">
        <w:rPr>
          <w:rFonts w:ascii="Avenir Next" w:hAnsi="Avenir Next" w:cstheme="minorHAnsi"/>
          <w:color w:val="000000" w:themeColor="text1"/>
          <w:sz w:val="24"/>
          <w:szCs w:val="24"/>
        </w:rPr>
        <w:t>e’s group</w:t>
      </w:r>
    </w:p>
    <w:p w14:paraId="1559835D" w14:textId="77777777" w:rsidR="000A54DA" w:rsidRPr="000A54DA" w:rsidRDefault="000A54DA" w:rsidP="000A54DA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F8DCE5D" w14:textId="1FE9D184" w:rsidR="000A54DA" w:rsidRPr="000A54DA" w:rsidRDefault="000A54DA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107C3B"/>
          <w:sz w:val="24"/>
          <w:szCs w:val="24"/>
        </w:rPr>
      </w:pPr>
      <w:r w:rsidRPr="000A54DA">
        <w:rPr>
          <w:rFonts w:ascii="Avenir Next" w:hAnsi="Avenir Next" w:cstheme="minorHAnsi"/>
          <w:b/>
          <w:bCs/>
          <w:color w:val="107C3B"/>
          <w:sz w:val="24"/>
          <w:szCs w:val="24"/>
        </w:rPr>
        <w:t>Please remember to give time for testimonies.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3036232B" w14:textId="04265A14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73142456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r w:rsidR="00413D82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prayers</w:t>
      </w:r>
    </w:p>
    <w:p w14:paraId="79CBFFA4" w14:textId="77777777" w:rsidR="00D52E08" w:rsidRDefault="00D52E08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7308B4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Default="007308B4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4F775C80" w:rsidR="00555F29" w:rsidRPr="00FD2AE8" w:rsidRDefault="008D5CC2" w:rsidP="00555F29">
      <w:pPr>
        <w:spacing w:after="160"/>
        <w:rPr>
          <w:rFonts w:ascii="Avenir Next" w:eastAsia="Calibri" w:hAnsi="Avenir Next" w:cs="Calibri"/>
          <w:color w:val="000000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FD2AE8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>Th</w:t>
      </w:r>
      <w:r w:rsidR="000A54DA">
        <w:rPr>
          <w:rFonts w:ascii="Avenir Next" w:hAnsi="Avenir Next" w:cs="Arial"/>
          <w:color w:val="222222"/>
          <w:sz w:val="22"/>
          <w:szCs w:val="22"/>
          <w:lang w:bidi="en-GB"/>
        </w:rPr>
        <w:t>e Good Shepherd</w:t>
      </w:r>
    </w:p>
    <w:p w14:paraId="0E8645D6" w14:textId="533446D9" w:rsidR="00FD2AE8" w:rsidRPr="00FD2AE8" w:rsidRDefault="0051317B" w:rsidP="00FD2AE8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b/>
          <w:bCs/>
          <w:color w:val="000000"/>
          <w:sz w:val="22"/>
          <w:szCs w:val="22"/>
        </w:rPr>
        <w:t>Title</w:t>
      </w:r>
      <w:r w:rsidRPr="0051317B">
        <w:rPr>
          <w:rFonts w:ascii="Avenir Next LT Pro" w:hAnsi="Avenir Next LT Pro"/>
          <w:color w:val="000000"/>
          <w:sz w:val="22"/>
          <w:szCs w:val="22"/>
        </w:rPr>
        <w:t xml:space="preserve">: He </w:t>
      </w:r>
      <w:r w:rsidR="00FD2AE8">
        <w:rPr>
          <w:rFonts w:ascii="Avenir Next LT Pro" w:hAnsi="Avenir Next LT Pro"/>
          <w:color w:val="000000"/>
          <w:sz w:val="22"/>
          <w:szCs w:val="22"/>
        </w:rPr>
        <w:t>anoints</w:t>
      </w:r>
      <w:r w:rsidR="00413D82">
        <w:rPr>
          <w:rFonts w:ascii="Avenir Next LT Pro" w:hAnsi="Avenir Next LT Pro"/>
          <w:color w:val="000000"/>
          <w:sz w:val="22"/>
          <w:szCs w:val="22"/>
        </w:rPr>
        <w:t xml:space="preserve"> me</w:t>
      </w:r>
    </w:p>
    <w:p w14:paraId="2096630D" w14:textId="7A292E5F" w:rsidR="00FD2AE8" w:rsidRDefault="0051317B" w:rsidP="0051317B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>Main texts:</w:t>
      </w:r>
      <w:r w:rsidR="00FD2AE8">
        <w:rPr>
          <w:rFonts w:ascii="Avenir Next LT Pro" w:hAnsi="Avenir Next LT Pro"/>
          <w:color w:val="000000"/>
          <w:sz w:val="22"/>
          <w:szCs w:val="22"/>
        </w:rPr>
        <w:t xml:space="preserve"> </w:t>
      </w:r>
      <w:r w:rsidRPr="0051317B">
        <w:rPr>
          <w:rFonts w:ascii="Avenir Next LT Pro" w:hAnsi="Avenir Next LT Pro"/>
          <w:color w:val="000000"/>
          <w:sz w:val="22"/>
          <w:szCs w:val="22"/>
        </w:rPr>
        <w:t>Psalm 23:</w:t>
      </w:r>
      <w:r w:rsidR="00FD2AE8">
        <w:rPr>
          <w:rFonts w:ascii="Avenir Next LT Pro" w:hAnsi="Avenir Next LT Pro"/>
          <w:color w:val="000000"/>
          <w:sz w:val="22"/>
          <w:szCs w:val="22"/>
        </w:rPr>
        <w:t>5</w:t>
      </w:r>
      <w:r w:rsidRPr="0051317B">
        <w:rPr>
          <w:rFonts w:ascii="Avenir Next LT Pro" w:hAnsi="Avenir Next LT Pro"/>
          <w:color w:val="000000"/>
          <w:sz w:val="22"/>
          <w:szCs w:val="22"/>
        </w:rPr>
        <w:t xml:space="preserve">b, </w:t>
      </w:r>
      <w:r w:rsidR="00FD2AE8" w:rsidRPr="00FD2AE8">
        <w:rPr>
          <w:rFonts w:ascii="Avenir Next" w:hAnsi="Avenir Next"/>
          <w:color w:val="000000"/>
          <w:sz w:val="22"/>
          <w:szCs w:val="22"/>
        </w:rPr>
        <w:t>1 Sam 16:6-13</w:t>
      </w:r>
    </w:p>
    <w:p w14:paraId="61385513" w14:textId="18E4E8E7" w:rsidR="0051317B" w:rsidRDefault="0051317B" w:rsidP="0051317B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Focus for this week: </w:t>
      </w:r>
      <w:r>
        <w:rPr>
          <w:rFonts w:ascii="Avenir Next LT Pro" w:hAnsi="Avenir Next LT Pro"/>
          <w:color w:val="000000"/>
          <w:sz w:val="22"/>
          <w:szCs w:val="22"/>
        </w:rPr>
        <w:t>Psalm 23:</w:t>
      </w:r>
      <w:r w:rsidR="00413D82">
        <w:rPr>
          <w:rFonts w:ascii="Avenir Next LT Pro" w:hAnsi="Avenir Next LT Pro"/>
          <w:color w:val="000000"/>
          <w:sz w:val="22"/>
          <w:szCs w:val="22"/>
        </w:rPr>
        <w:t>5</w:t>
      </w:r>
      <w:r w:rsidR="00FD2AE8">
        <w:rPr>
          <w:rFonts w:ascii="Avenir Next LT Pro" w:hAnsi="Avenir Next LT Pro"/>
          <w:color w:val="000000"/>
          <w:sz w:val="22"/>
          <w:szCs w:val="22"/>
        </w:rPr>
        <w:t xml:space="preserve">b </w:t>
      </w:r>
      <w:r>
        <w:rPr>
          <w:rFonts w:ascii="Avenir Next LT Pro" w:hAnsi="Avenir Next LT Pro"/>
          <w:color w:val="000000"/>
          <w:sz w:val="22"/>
          <w:szCs w:val="22"/>
        </w:rPr>
        <w:t xml:space="preserve">– </w:t>
      </w:r>
      <w:r w:rsidR="00413D82">
        <w:rPr>
          <w:rFonts w:ascii="Avenir Next LT Pro" w:hAnsi="Avenir Next LT Pro"/>
          <w:color w:val="000000"/>
          <w:sz w:val="22"/>
          <w:szCs w:val="22"/>
        </w:rPr>
        <w:t xml:space="preserve">He </w:t>
      </w:r>
      <w:r w:rsidR="00FD2AE8">
        <w:rPr>
          <w:rFonts w:ascii="Avenir Next LT Pro" w:hAnsi="Avenir Next LT Pro"/>
          <w:color w:val="000000"/>
          <w:sz w:val="22"/>
          <w:szCs w:val="22"/>
        </w:rPr>
        <w:t>anoints</w:t>
      </w:r>
      <w:r w:rsidR="00413D82">
        <w:rPr>
          <w:rFonts w:ascii="Avenir Next LT Pro" w:hAnsi="Avenir Next LT Pro"/>
          <w:color w:val="000000"/>
          <w:sz w:val="22"/>
          <w:szCs w:val="22"/>
        </w:rPr>
        <w:t xml:space="preserve"> me</w:t>
      </w:r>
    </w:p>
    <w:p w14:paraId="210CE69D" w14:textId="77777777" w:rsidR="00FD2AE8" w:rsidRDefault="00413D82" w:rsidP="00413D82">
      <w:pPr>
        <w:rPr>
          <w:rFonts w:ascii="Avenir Next" w:hAnsi="Avenir Next"/>
          <w:color w:val="000000"/>
          <w:sz w:val="22"/>
          <w:szCs w:val="22"/>
        </w:rPr>
      </w:pPr>
      <w:r w:rsidRPr="00413D82">
        <w:rPr>
          <w:rFonts w:ascii="Avenir Next LT Pro" w:hAnsi="Avenir Next LT Pro"/>
          <w:sz w:val="22"/>
          <w:szCs w:val="22"/>
        </w:rPr>
        <w:br/>
      </w:r>
      <w:r w:rsidRPr="00413D82">
        <w:rPr>
          <w:rFonts w:ascii="Avenir Next LT Pro" w:hAnsi="Avenir Next LT Pro"/>
          <w:sz w:val="22"/>
          <w:szCs w:val="22"/>
        </w:rPr>
        <w:br/>
      </w:r>
      <w:r w:rsidRPr="00413D82">
        <w:rPr>
          <w:rFonts w:ascii="Avenir Next LT Pro" w:hAnsi="Avenir Next LT Pro"/>
          <w:b/>
          <w:bCs/>
          <w:sz w:val="22"/>
          <w:szCs w:val="22"/>
        </w:rPr>
        <w:t>Main Points</w:t>
      </w:r>
      <w:r w:rsidRPr="00413D82">
        <w:rPr>
          <w:rFonts w:ascii="Avenir Next LT Pro" w:hAnsi="Avenir Next LT Pro"/>
          <w:sz w:val="22"/>
          <w:szCs w:val="22"/>
        </w:rPr>
        <w:t>:</w:t>
      </w:r>
      <w:r w:rsidRPr="00413D82">
        <w:rPr>
          <w:rFonts w:ascii="Avenir Next LT Pro" w:hAnsi="Avenir Next LT Pro"/>
          <w:sz w:val="22"/>
          <w:szCs w:val="22"/>
        </w:rPr>
        <w:br/>
      </w:r>
      <w:r w:rsidR="00FD2AE8" w:rsidRPr="00FD2AE8">
        <w:rPr>
          <w:rFonts w:ascii="Avenir Next" w:hAnsi="Avenir Next"/>
          <w:color w:val="000000"/>
          <w:sz w:val="22"/>
          <w:szCs w:val="22"/>
        </w:rPr>
        <w:t>The anointing is symbolic of joy, healing as well as an in-filling of the Holy Spirit.</w:t>
      </w:r>
      <w:r w:rsidR="00FD2AE8" w:rsidRPr="00FD2AE8">
        <w:rPr>
          <w:rFonts w:ascii="Avenir Next" w:hAnsi="Avenir Next"/>
          <w:color w:val="000000"/>
          <w:sz w:val="22"/>
          <w:szCs w:val="22"/>
        </w:rPr>
        <w:br/>
      </w:r>
      <w:r w:rsidR="00FD2AE8" w:rsidRPr="00FD2AE8">
        <w:rPr>
          <w:rFonts w:ascii="Avenir Next" w:hAnsi="Avenir Next"/>
          <w:color w:val="000000"/>
          <w:sz w:val="22"/>
          <w:szCs w:val="22"/>
        </w:rPr>
        <w:br/>
        <w:t xml:space="preserve">David’s anointing was symbolic of God’s call on him into a special work. </w:t>
      </w:r>
    </w:p>
    <w:p w14:paraId="126606AE" w14:textId="1104EFF7" w:rsidR="00413D82" w:rsidRPr="00FD2AE8" w:rsidRDefault="00FD2AE8" w:rsidP="00413D82">
      <w:r w:rsidRPr="00FD2AE8">
        <w:rPr>
          <w:rFonts w:ascii="Avenir Next" w:hAnsi="Avenir Next"/>
          <w:color w:val="000000"/>
          <w:sz w:val="22"/>
          <w:szCs w:val="22"/>
        </w:rPr>
        <w:t>As children of God, we have been called into a special work of being witnesses for Jesus.</w:t>
      </w:r>
      <w:r w:rsidRPr="00FD2AE8">
        <w:rPr>
          <w:rFonts w:ascii="Avenir Next" w:hAnsi="Avenir Next"/>
          <w:color w:val="000000"/>
          <w:sz w:val="22"/>
          <w:szCs w:val="22"/>
        </w:rPr>
        <w:br/>
      </w:r>
      <w:r w:rsidRPr="00FD2AE8">
        <w:rPr>
          <w:rFonts w:ascii="Avenir Next" w:hAnsi="Avenir Next"/>
          <w:color w:val="000000"/>
          <w:sz w:val="22"/>
          <w:szCs w:val="22"/>
        </w:rPr>
        <w:br/>
      </w:r>
      <w:r>
        <w:rPr>
          <w:rFonts w:ascii="Avenir Next" w:hAnsi="Avenir Next"/>
          <w:color w:val="000000"/>
          <w:sz w:val="22"/>
          <w:szCs w:val="22"/>
        </w:rPr>
        <w:t xml:space="preserve">When </w:t>
      </w:r>
      <w:r w:rsidRPr="00FD2AE8">
        <w:rPr>
          <w:rFonts w:ascii="Avenir Next" w:hAnsi="Avenir Next"/>
          <w:color w:val="000000"/>
          <w:sz w:val="22"/>
          <w:szCs w:val="22"/>
        </w:rPr>
        <w:t xml:space="preserve">David </w:t>
      </w:r>
      <w:r>
        <w:rPr>
          <w:rFonts w:ascii="Avenir Next" w:hAnsi="Avenir Next"/>
          <w:color w:val="000000"/>
          <w:sz w:val="22"/>
          <w:szCs w:val="22"/>
        </w:rPr>
        <w:t xml:space="preserve">was </w:t>
      </w:r>
      <w:r w:rsidRPr="00FD2AE8">
        <w:rPr>
          <w:rFonts w:ascii="Avenir Next" w:hAnsi="Avenir Next"/>
          <w:color w:val="000000"/>
          <w:sz w:val="22"/>
          <w:szCs w:val="22"/>
        </w:rPr>
        <w:t>anointed</w:t>
      </w:r>
      <w:r>
        <w:rPr>
          <w:rFonts w:ascii="Avenir Next" w:hAnsi="Avenir Next"/>
          <w:color w:val="000000"/>
          <w:sz w:val="22"/>
          <w:szCs w:val="22"/>
        </w:rPr>
        <w:t xml:space="preserve">, it </w:t>
      </w:r>
      <w:r w:rsidRPr="00FD2AE8">
        <w:rPr>
          <w:rFonts w:ascii="Avenir Next" w:hAnsi="Avenir Next"/>
          <w:color w:val="000000"/>
          <w:sz w:val="22"/>
          <w:szCs w:val="22"/>
        </w:rPr>
        <w:t>resulted in the following:</w:t>
      </w:r>
      <w:r w:rsidRPr="00FD2AE8">
        <w:rPr>
          <w:rFonts w:ascii="Avenir Next" w:hAnsi="Avenir Next"/>
          <w:color w:val="000000"/>
          <w:sz w:val="22"/>
          <w:szCs w:val="22"/>
        </w:rPr>
        <w:br/>
        <w:t>1. He became a different person</w:t>
      </w:r>
      <w:r w:rsidRPr="00FD2AE8">
        <w:rPr>
          <w:rFonts w:ascii="Avenir Next" w:hAnsi="Avenir Next"/>
          <w:color w:val="000000"/>
          <w:sz w:val="22"/>
          <w:szCs w:val="22"/>
        </w:rPr>
        <w:br/>
        <w:t>2. His perspective changed</w:t>
      </w:r>
      <w:r w:rsidRPr="00FD2AE8">
        <w:rPr>
          <w:rFonts w:ascii="Avenir Next" w:hAnsi="Avenir Next"/>
          <w:color w:val="000000"/>
          <w:sz w:val="22"/>
          <w:szCs w:val="22"/>
        </w:rPr>
        <w:br/>
        <w:t>3. He was set apart</w:t>
      </w:r>
      <w:r w:rsidRPr="00FD2AE8">
        <w:rPr>
          <w:rFonts w:ascii="Avenir Next" w:hAnsi="Avenir Next"/>
          <w:color w:val="000000"/>
          <w:sz w:val="22"/>
          <w:szCs w:val="22"/>
        </w:rPr>
        <w:br/>
        <w:t>4. His blind spots were exposed for him to deal with</w:t>
      </w:r>
      <w:r w:rsidRPr="00FD2AE8">
        <w:rPr>
          <w:rFonts w:ascii="Avenir Next" w:hAnsi="Avenir Next"/>
          <w:color w:val="000000"/>
          <w:sz w:val="22"/>
          <w:szCs w:val="22"/>
        </w:rPr>
        <w:br/>
        <w:t>5. He was a blessing to others</w:t>
      </w:r>
      <w:r w:rsidR="00413D82" w:rsidRPr="00413D82">
        <w:rPr>
          <w:rFonts w:ascii="Avenir Next LT Pro" w:hAnsi="Avenir Next LT Pro"/>
          <w:sz w:val="22"/>
          <w:szCs w:val="22"/>
        </w:rPr>
        <w:br/>
      </w:r>
    </w:p>
    <w:p w14:paraId="229785E8" w14:textId="6F1AF429" w:rsidR="0051317B" w:rsidRPr="0051317B" w:rsidRDefault="0051317B" w:rsidP="0051317B">
      <w:pPr>
        <w:rPr>
          <w:rFonts w:ascii="Avenir Next LT Pro" w:hAnsi="Avenir Next LT Pro"/>
          <w:sz w:val="22"/>
          <w:szCs w:val="22"/>
        </w:rPr>
      </w:pPr>
    </w:p>
    <w:p w14:paraId="2753AC56" w14:textId="77777777" w:rsidR="0051317B" w:rsidRPr="00E06274" w:rsidRDefault="0051317B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</w:p>
    <w:p w14:paraId="0A7CB2F5" w14:textId="77777777" w:rsidR="00E845BB" w:rsidRPr="00E845BB" w:rsidRDefault="00E845BB" w:rsidP="00E845BB">
      <w:pPr>
        <w:rPr>
          <w:rFonts w:ascii="Avenir Next" w:hAnsi="Avenir Next"/>
        </w:rPr>
      </w:pPr>
    </w:p>
    <w:sectPr w:rsidR="00E845BB" w:rsidRPr="00E845BB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659F" w14:textId="77777777" w:rsidR="007308B4" w:rsidRDefault="007308B4" w:rsidP="00CE41A8">
      <w:r>
        <w:separator/>
      </w:r>
    </w:p>
  </w:endnote>
  <w:endnote w:type="continuationSeparator" w:id="0">
    <w:p w14:paraId="3B452DDF" w14:textId="77777777" w:rsidR="007308B4" w:rsidRDefault="007308B4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3F7C" w14:textId="77777777" w:rsidR="007308B4" w:rsidRDefault="007308B4" w:rsidP="00CE41A8">
      <w:r>
        <w:separator/>
      </w:r>
    </w:p>
  </w:footnote>
  <w:footnote w:type="continuationSeparator" w:id="0">
    <w:p w14:paraId="19624518" w14:textId="77777777" w:rsidR="007308B4" w:rsidRDefault="007308B4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2"/>
  </w:num>
  <w:num w:numId="9">
    <w:abstractNumId w:val="13"/>
  </w:num>
  <w:num w:numId="10">
    <w:abstractNumId w:val="2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20"/>
  </w:num>
  <w:num w:numId="18">
    <w:abstractNumId w:val="28"/>
  </w:num>
  <w:num w:numId="19">
    <w:abstractNumId w:val="21"/>
  </w:num>
  <w:num w:numId="20">
    <w:abstractNumId w:val="26"/>
  </w:num>
  <w:num w:numId="21">
    <w:abstractNumId w:val="4"/>
  </w:num>
  <w:num w:numId="22">
    <w:abstractNumId w:val="27"/>
  </w:num>
  <w:num w:numId="23">
    <w:abstractNumId w:val="12"/>
  </w:num>
  <w:num w:numId="24">
    <w:abstractNumId w:val="9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3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079E6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3D82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317B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8B4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3283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52B3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2AE8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2022-07-18T12:14:00Z</dcterms:created>
  <dcterms:modified xsi:type="dcterms:W3CDTF">2022-07-18T12:14:00Z</dcterms:modified>
</cp:coreProperties>
</file>