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0AEB06A8" w:rsidR="0042212F" w:rsidRPr="00830F43" w:rsidRDefault="0042212F" w:rsidP="007F157B">
      <w:pPr>
        <w:jc w:val="center"/>
        <w:rPr>
          <w:rFonts w:ascii="Avenir Next" w:hAnsi="Avenir Next"/>
          <w:color w:val="000000"/>
        </w:rPr>
      </w:pPr>
      <w:r w:rsidRPr="00830F43">
        <w:rPr>
          <w:rFonts w:ascii="Avenir Next" w:hAnsi="Avenir Next" w:cs="Calibri"/>
          <w:b/>
          <w:bCs/>
          <w:color w:val="000000"/>
          <w:u w:val="single"/>
        </w:rPr>
        <w:t xml:space="preserve">Churches-In-Homes   Week Beginning </w:t>
      </w:r>
      <w:r w:rsidR="00F4471E">
        <w:rPr>
          <w:rFonts w:ascii="Avenir Next" w:hAnsi="Avenir Next" w:cs="Calibri"/>
          <w:b/>
          <w:bCs/>
          <w:color w:val="000000"/>
          <w:u w:val="single"/>
        </w:rPr>
        <w:t>07</w:t>
      </w:r>
      <w:r w:rsidRPr="00830F43">
        <w:rPr>
          <w:rFonts w:ascii="Avenir Next" w:hAnsi="Avenir Next" w:cs="Calibri"/>
          <w:b/>
          <w:bCs/>
          <w:color w:val="000000"/>
          <w:u w:val="single"/>
        </w:rPr>
        <w:t>/</w:t>
      </w:r>
      <w:r w:rsidR="0062662E">
        <w:rPr>
          <w:rFonts w:ascii="Avenir Next" w:hAnsi="Avenir Next" w:cs="Calibri"/>
          <w:b/>
          <w:bCs/>
          <w:color w:val="000000"/>
          <w:u w:val="single"/>
        </w:rPr>
        <w:t>0</w:t>
      </w:r>
      <w:r w:rsidR="00F4471E">
        <w:rPr>
          <w:rFonts w:ascii="Avenir Next" w:hAnsi="Avenir Next" w:cs="Calibri"/>
          <w:b/>
          <w:bCs/>
          <w:color w:val="000000"/>
          <w:u w:val="single"/>
        </w:rPr>
        <w:t>3</w:t>
      </w:r>
      <w:r w:rsidRPr="00830F43">
        <w:rPr>
          <w:rFonts w:ascii="Avenir Next" w:hAnsi="Avenir Next" w:cs="Calibri"/>
          <w:b/>
          <w:bCs/>
          <w:color w:val="000000"/>
          <w:u w:val="single"/>
        </w:rPr>
        <w:t>/20</w:t>
      </w:r>
      <w:r w:rsidR="006345D5" w:rsidRPr="00830F43">
        <w:rPr>
          <w:rFonts w:ascii="Avenir Next" w:hAnsi="Avenir Next" w:cs="Calibri"/>
          <w:b/>
          <w:bCs/>
          <w:color w:val="000000"/>
          <w:u w:val="single"/>
        </w:rPr>
        <w:t>2</w:t>
      </w:r>
      <w:r w:rsidR="0062662E">
        <w:rPr>
          <w:rFonts w:ascii="Avenir Next" w:hAnsi="Avenir Next" w:cs="Calibri"/>
          <w:b/>
          <w:bCs/>
          <w:color w:val="000000"/>
          <w:u w:val="single"/>
        </w:rPr>
        <w:t>1</w:t>
      </w:r>
    </w:p>
    <w:p w14:paraId="05BF144E" w14:textId="0EF29521" w:rsidR="00C2106E" w:rsidRPr="00830F43" w:rsidRDefault="0042212F" w:rsidP="00690056">
      <w:pPr>
        <w:rPr>
          <w:rFonts w:ascii="Avenir Next" w:hAnsi="Avenir Next" w:cs="Calibri"/>
          <w:b/>
          <w:bCs/>
          <w:color w:val="C00000"/>
        </w:rPr>
      </w:pPr>
      <w:r w:rsidRPr="00830F43">
        <w:rPr>
          <w:rFonts w:ascii="Avenir Next" w:hAnsi="Avenir Next" w:cs="Calibri"/>
          <w:b/>
          <w:bCs/>
          <w:color w:val="C00000"/>
        </w:rPr>
        <w:t>Notices:</w:t>
      </w:r>
    </w:p>
    <w:p w14:paraId="72EE8743" w14:textId="43C80DC0" w:rsidR="00FF1A7A" w:rsidRDefault="00FF1A7A" w:rsidP="008A7D68">
      <w:pPr>
        <w:spacing w:after="160"/>
        <w:rPr>
          <w:rFonts w:ascii="Avenir Next" w:hAnsi="Avenir Next" w:cstheme="minorHAnsi"/>
          <w:b/>
          <w:bCs/>
          <w:color w:val="000000"/>
        </w:rPr>
      </w:pPr>
    </w:p>
    <w:p w14:paraId="56297051" w14:textId="62CCD8F4" w:rsidR="000606B5" w:rsidRDefault="001D43B7" w:rsidP="0050598D">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 xml:space="preserve">Next Corporate Communion Service:  Sunday, </w:t>
      </w:r>
      <w:r w:rsidR="00664CA0">
        <w:rPr>
          <w:rFonts w:ascii="Avenir Next" w:hAnsi="Avenir Next" w:cstheme="minorHAnsi"/>
          <w:b/>
          <w:bCs/>
          <w:color w:val="000000" w:themeColor="text1"/>
        </w:rPr>
        <w:t xml:space="preserve">March </w:t>
      </w:r>
      <w:r w:rsidR="00F4471E">
        <w:rPr>
          <w:rFonts w:ascii="Avenir Next" w:hAnsi="Avenir Next" w:cstheme="minorHAnsi"/>
          <w:b/>
          <w:bCs/>
          <w:color w:val="000000" w:themeColor="text1"/>
        </w:rPr>
        <w:t>21</w:t>
      </w:r>
      <w:r w:rsidRPr="000606B5">
        <w:rPr>
          <w:rFonts w:ascii="Avenir Next" w:hAnsi="Avenir Next" w:cstheme="minorHAnsi"/>
          <w:b/>
          <w:bCs/>
          <w:color w:val="000000" w:themeColor="text1"/>
        </w:rPr>
        <w:t>, 10.00am</w:t>
      </w:r>
    </w:p>
    <w:p w14:paraId="67ABF822" w14:textId="77777777" w:rsidR="00D032C9" w:rsidRDefault="00D032C9" w:rsidP="00D032C9">
      <w:pPr>
        <w:pStyle w:val="ListParagraph"/>
        <w:spacing w:after="160"/>
        <w:rPr>
          <w:rFonts w:ascii="Avenir Next" w:hAnsi="Avenir Next" w:cstheme="minorHAnsi"/>
          <w:b/>
          <w:bCs/>
          <w:color w:val="000000" w:themeColor="text1"/>
        </w:rPr>
      </w:pPr>
    </w:p>
    <w:p w14:paraId="799F52C8" w14:textId="34ACC34B" w:rsidR="00D032C9" w:rsidRPr="00771D11" w:rsidRDefault="00D032C9" w:rsidP="0050598D">
      <w:pPr>
        <w:pStyle w:val="ListParagraph"/>
        <w:numPr>
          <w:ilvl w:val="0"/>
          <w:numId w:val="35"/>
        </w:numPr>
        <w:spacing w:after="160"/>
        <w:rPr>
          <w:rFonts w:ascii="Avenir Next" w:hAnsi="Avenir Next" w:cstheme="minorHAnsi"/>
          <w:b/>
          <w:bCs/>
          <w:color w:val="000000" w:themeColor="text1"/>
        </w:rPr>
      </w:pPr>
      <w:r>
        <w:rPr>
          <w:rFonts w:ascii="Avenir Next" w:hAnsi="Avenir Next" w:cstheme="minorHAnsi"/>
          <w:b/>
          <w:bCs/>
          <w:color w:val="000000" w:themeColor="text1"/>
        </w:rPr>
        <w:t xml:space="preserve">The corporate communion service, Easter Sunday, April 4 will also be a testimonies and thanksgiving service.  Please let your Church-in-the-home leader know if you have a short testimony to share. </w:t>
      </w:r>
    </w:p>
    <w:p w14:paraId="61AADB90" w14:textId="77777777" w:rsidR="006A00F9" w:rsidRDefault="006A00F9" w:rsidP="008C6FB2">
      <w:pPr>
        <w:rPr>
          <w:rFonts w:ascii="Avenir Next" w:hAnsi="Avenir Next" w:cstheme="minorHAnsi"/>
          <w:b/>
          <w:bCs/>
          <w:color w:val="000000"/>
        </w:rPr>
      </w:pPr>
    </w:p>
    <w:p w14:paraId="678EF9C8" w14:textId="67860E79" w:rsidR="00D30D8F" w:rsidRPr="00051CBC" w:rsidRDefault="005345EA" w:rsidP="00051CBC">
      <w:pPr>
        <w:rPr>
          <w:rFonts w:ascii="Avenir Next" w:hAnsi="Avenir Next"/>
          <w:color w:val="000000" w:themeColor="text1"/>
        </w:rPr>
      </w:pPr>
      <w:r w:rsidRPr="00830F43">
        <w:rPr>
          <w:rFonts w:ascii="Avenir Next" w:hAnsi="Avenir Next" w:cstheme="minorHAnsi"/>
          <w:b/>
          <w:bCs/>
          <w:color w:val="000000"/>
        </w:rPr>
        <w:t>Church YouTube channel</w:t>
      </w:r>
    </w:p>
    <w:p w14:paraId="19F52EAA" w14:textId="05A35F63" w:rsidR="002B0FEE" w:rsidRPr="00830F43" w:rsidRDefault="00C2106E" w:rsidP="008C6FB2">
      <w:pPr>
        <w:textAlignment w:val="baseline"/>
        <w:rPr>
          <w:rFonts w:ascii="Avenir Next" w:hAnsi="Avenir Next" w:cstheme="minorHAnsi"/>
          <w:color w:val="000000"/>
        </w:rPr>
      </w:pPr>
      <w:r w:rsidRPr="00830F43">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830F43" w:rsidRDefault="00A153F9" w:rsidP="00A153F9">
      <w:pPr>
        <w:pStyle w:val="ListParagraph"/>
        <w:spacing w:after="0" w:line="240" w:lineRule="auto"/>
        <w:ind w:left="360"/>
        <w:textAlignment w:val="baseline"/>
        <w:rPr>
          <w:rFonts w:ascii="Avenir Next" w:eastAsia="Times New Roman" w:hAnsi="Avenir Next" w:cstheme="minorHAnsi"/>
          <w:color w:val="000000"/>
          <w:sz w:val="24"/>
          <w:szCs w:val="24"/>
        </w:rPr>
      </w:pPr>
    </w:p>
    <w:p w14:paraId="0BCCBB43" w14:textId="7CA710EE"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The link below will take you to</w:t>
      </w:r>
      <w:r w:rsidR="001B0B4E" w:rsidRPr="00830F43">
        <w:rPr>
          <w:rFonts w:ascii="Avenir Next" w:hAnsi="Avenir Next" w:cstheme="minorHAnsi"/>
          <w:color w:val="000000"/>
        </w:rPr>
        <w:t xml:space="preserve"> the Church YouTube</w:t>
      </w:r>
      <w:r w:rsidRPr="00830F43">
        <w:rPr>
          <w:rFonts w:ascii="Avenir Next" w:hAnsi="Avenir Next" w:cstheme="minorHAnsi"/>
          <w:color w:val="000000"/>
        </w:rPr>
        <w:t xml:space="preserve"> channel.</w:t>
      </w:r>
    </w:p>
    <w:p w14:paraId="5537B1BF" w14:textId="2FD5ABD4" w:rsidR="00A153F9" w:rsidRPr="00830F43" w:rsidRDefault="009E376F" w:rsidP="008C6FB2">
      <w:pPr>
        <w:textAlignment w:val="baseline"/>
        <w:rPr>
          <w:rFonts w:ascii="Avenir Next" w:hAnsi="Avenir Next" w:cstheme="minorHAnsi"/>
          <w:color w:val="000000"/>
        </w:rPr>
      </w:pPr>
      <w:hyperlink r:id="rId7" w:history="1">
        <w:r w:rsidR="008C6FB2" w:rsidRPr="00830F43">
          <w:rPr>
            <w:rStyle w:val="Hyperlink"/>
            <w:rFonts w:ascii="Avenir Next" w:hAnsi="Avenir Next" w:cstheme="minorHAnsi"/>
          </w:rPr>
          <w:t>https://bit.ly/2BjG1Je</w:t>
        </w:r>
      </w:hyperlink>
    </w:p>
    <w:p w14:paraId="25028CA5" w14:textId="69CCF127" w:rsidR="00A153F9" w:rsidRPr="00830F43" w:rsidRDefault="00A153F9" w:rsidP="00A153F9">
      <w:pPr>
        <w:textAlignment w:val="baseline"/>
        <w:rPr>
          <w:rFonts w:ascii="Avenir Next" w:hAnsi="Avenir Next" w:cstheme="minorHAnsi"/>
          <w:color w:val="000000"/>
        </w:rPr>
      </w:pPr>
    </w:p>
    <w:p w14:paraId="764C55A2" w14:textId="3B83AD52"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If you do not have a google account you will need to find out how you may still subscribe. There are videos that explain how you may do so.  Click on the link below to see an example.</w:t>
      </w:r>
    </w:p>
    <w:p w14:paraId="2BE08CE7" w14:textId="719A218E" w:rsidR="005D14F3" w:rsidRPr="00B86ADB" w:rsidRDefault="009E376F" w:rsidP="00B86ADB">
      <w:pPr>
        <w:textAlignment w:val="baseline"/>
        <w:rPr>
          <w:rFonts w:ascii="Avenir Next" w:hAnsi="Avenir Next" w:cstheme="minorHAnsi"/>
          <w:color w:val="000000"/>
        </w:rPr>
      </w:pPr>
      <w:hyperlink r:id="rId8" w:history="1">
        <w:r w:rsidR="00D30D8F" w:rsidRPr="00634CFF">
          <w:rPr>
            <w:rStyle w:val="Hyperlink"/>
            <w:rFonts w:ascii="Avenir Next" w:hAnsi="Avenir Next" w:cstheme="minorHAnsi"/>
          </w:rPr>
          <w:t>https://youtu.be/wuoCvxnFnlA</w:t>
        </w:r>
      </w:hyperlink>
    </w:p>
    <w:p w14:paraId="156A5685" w14:textId="77777777" w:rsidR="005760B9" w:rsidRDefault="005760B9" w:rsidP="0060694E">
      <w:pPr>
        <w:spacing w:after="160"/>
        <w:rPr>
          <w:rFonts w:ascii="Avenir Next" w:hAnsi="Avenir Next" w:cstheme="minorHAnsi"/>
          <w:b/>
          <w:bCs/>
          <w:color w:val="000000"/>
        </w:rPr>
      </w:pPr>
    </w:p>
    <w:p w14:paraId="665E33C2" w14:textId="7F71535C" w:rsidR="00275FE6" w:rsidRPr="00B86ADB" w:rsidRDefault="0042212F" w:rsidP="0060694E">
      <w:pPr>
        <w:spacing w:after="160"/>
        <w:rPr>
          <w:rFonts w:ascii="Avenir Next Medium" w:hAnsi="Avenir Next Medium" w:cs="Arial"/>
          <w:color w:val="222222"/>
          <w:lang w:bidi="en-GB"/>
        </w:rPr>
      </w:pPr>
      <w:r w:rsidRPr="00B86ADB">
        <w:rPr>
          <w:rFonts w:ascii="Avenir Next Medium" w:hAnsi="Avenir Next Medium" w:cstheme="minorHAnsi"/>
          <w:b/>
          <w:bCs/>
          <w:color w:val="000000"/>
        </w:rPr>
        <w:t>Title:</w:t>
      </w:r>
      <w:r w:rsidRPr="00B86ADB">
        <w:rPr>
          <w:rFonts w:ascii="Avenir Next Medium" w:hAnsi="Avenir Next Medium" w:cstheme="minorHAnsi"/>
          <w:color w:val="000000"/>
        </w:rPr>
        <w:t> </w:t>
      </w:r>
      <w:r w:rsidR="0060694E" w:rsidRPr="00B86ADB">
        <w:rPr>
          <w:rFonts w:ascii="Avenir Next Medium" w:eastAsia="Calibri" w:hAnsi="Avenir Next Medium" w:cs="Calibri"/>
          <w:color w:val="000000"/>
          <w:sz w:val="20"/>
          <w:szCs w:val="20"/>
          <w:lang w:bidi="en-GB"/>
        </w:rPr>
        <w:t xml:space="preserve"> </w:t>
      </w:r>
      <w:r w:rsidR="00FF1A7A" w:rsidRPr="00B86ADB">
        <w:rPr>
          <w:rFonts w:ascii="Avenir Next Medium" w:hAnsi="Avenir Next Medium" w:cs="Arial"/>
          <w:color w:val="222222"/>
          <w:lang w:bidi="en-GB"/>
        </w:rPr>
        <w:t xml:space="preserve">Faithful </w:t>
      </w:r>
      <w:r w:rsidR="00F4471E">
        <w:rPr>
          <w:rFonts w:ascii="Avenir Next Medium" w:hAnsi="Avenir Next Medium" w:cs="Arial"/>
          <w:color w:val="222222"/>
          <w:lang w:bidi="en-GB"/>
        </w:rPr>
        <w:t>female workers</w:t>
      </w:r>
      <w:r w:rsidR="00B86ADB" w:rsidRPr="00B86ADB">
        <w:rPr>
          <w:rFonts w:ascii="Avenir Next Medium" w:hAnsi="Avenir Next Medium" w:cs="Arial"/>
          <w:color w:val="222222"/>
          <w:lang w:bidi="en-GB"/>
        </w:rPr>
        <w:t xml:space="preserve"> </w:t>
      </w:r>
      <w:r w:rsidR="005760B9" w:rsidRPr="00B86ADB">
        <w:rPr>
          <w:rFonts w:ascii="Avenir Next Medium" w:hAnsi="Avenir Next Medium" w:cs="Arial"/>
          <w:color w:val="222222"/>
          <w:lang w:bidi="en-GB"/>
        </w:rPr>
        <w:t>–</w:t>
      </w:r>
      <w:r w:rsidR="00FF1A7A" w:rsidRPr="00B86ADB">
        <w:rPr>
          <w:rFonts w:ascii="Avenir Next Medium" w:hAnsi="Avenir Next Medium" w:cs="Arial"/>
          <w:color w:val="222222"/>
          <w:lang w:bidi="en-GB"/>
        </w:rPr>
        <w:t xml:space="preserve"> </w:t>
      </w:r>
      <w:r w:rsidR="00664CA0">
        <w:rPr>
          <w:rFonts w:ascii="Avenir Next Medium" w:hAnsi="Avenir Next Medium" w:cs="Arial"/>
          <w:color w:val="222222"/>
          <w:lang w:bidi="en-GB"/>
        </w:rPr>
        <w:t>P</w:t>
      </w:r>
      <w:r w:rsidR="00F4471E">
        <w:rPr>
          <w:rFonts w:ascii="Avenir Next Medium" w:hAnsi="Avenir Next Medium" w:cs="Arial"/>
          <w:color w:val="222222"/>
          <w:lang w:bidi="en-GB"/>
        </w:rPr>
        <w:t>hoebe and Priscilla</w:t>
      </w:r>
    </w:p>
    <w:p w14:paraId="14461D67" w14:textId="5727DE43" w:rsidR="005760B9" w:rsidRDefault="00B86ADB">
      <w:pPr>
        <w:rPr>
          <w:rFonts w:ascii="Avenir Next" w:hAnsi="Avenir Next" w:cs="Arial"/>
          <w:color w:val="222222"/>
          <w:shd w:val="clear" w:color="auto" w:fill="FFFFFF"/>
        </w:rPr>
      </w:pPr>
      <w:r w:rsidRPr="00B86ADB">
        <w:rPr>
          <w:rFonts w:ascii="Avenir Next Medium" w:hAnsi="Avenir Next Medium" w:cstheme="minorHAnsi"/>
          <w:b/>
          <w:bCs/>
          <w:color w:val="000000"/>
        </w:rPr>
        <w:t>Main text:</w:t>
      </w:r>
      <w:r w:rsidRPr="00B86ADB">
        <w:rPr>
          <w:rFonts w:ascii="Avenir Next Medium" w:hAnsi="Avenir Next Medium" w:cstheme="minorHAnsi"/>
          <w:color w:val="000000"/>
        </w:rPr>
        <w:t xml:space="preserve">  </w:t>
      </w:r>
      <w:r w:rsidR="00F4471E">
        <w:rPr>
          <w:rFonts w:ascii="Avenir Next Medium" w:hAnsi="Avenir Next Medium" w:cs="Arial"/>
          <w:color w:val="222222"/>
          <w:shd w:val="clear" w:color="auto" w:fill="FFFFFF"/>
        </w:rPr>
        <w:t>Romans 16:1-5a</w:t>
      </w:r>
    </w:p>
    <w:p w14:paraId="51E5AD5A" w14:textId="24763179" w:rsidR="00276A2A" w:rsidRPr="00B86ADB" w:rsidRDefault="00F4471E">
      <w:pPr>
        <w:rPr>
          <w:rFonts w:ascii="Avenir Next Medium" w:hAnsi="Avenir Next Medium" w:cstheme="minorHAnsi"/>
          <w:color w:val="000000"/>
        </w:rPr>
      </w:pPr>
      <w:r>
        <w:rPr>
          <w:rFonts w:ascii="Avenir Next" w:hAnsi="Avenir Next" w:cs="Arial"/>
          <w:i/>
          <w:iCs/>
          <w:color w:val="222222"/>
          <w:shd w:val="clear" w:color="auto" w:fill="FFFFFF"/>
        </w:rPr>
        <w:t>1 Timothy 3:8-11; Acts 18:24-28</w:t>
      </w:r>
    </w:p>
    <w:p w14:paraId="27FA1199" w14:textId="77777777" w:rsidR="00B86ADB" w:rsidRDefault="00B86ADB">
      <w:pPr>
        <w:rPr>
          <w:rFonts w:ascii="Avenir Next" w:hAnsi="Avenir Next" w:cstheme="minorHAnsi"/>
          <w:color w:val="000000"/>
        </w:rPr>
      </w:pPr>
    </w:p>
    <w:p w14:paraId="7BF54DE2" w14:textId="072E530B" w:rsidR="005760B9" w:rsidRPr="00771D11" w:rsidRDefault="00B86ADB">
      <w:pPr>
        <w:rPr>
          <w:rFonts w:ascii="Avenir Next Medium" w:hAnsi="Avenir Next Medium" w:cstheme="minorHAnsi"/>
          <w:b/>
          <w:bCs/>
          <w:color w:val="C00000"/>
        </w:rPr>
      </w:pPr>
      <w:r w:rsidRPr="00771D11">
        <w:rPr>
          <w:rFonts w:ascii="Avenir Next Medium" w:hAnsi="Avenir Next Medium" w:cstheme="minorHAnsi"/>
          <w:b/>
          <w:bCs/>
          <w:color w:val="C00000"/>
        </w:rPr>
        <w:t>Discussion/practical application</w:t>
      </w:r>
    </w:p>
    <w:p w14:paraId="3AF370D4" w14:textId="77777777" w:rsidR="00276A2A" w:rsidRPr="00276A2A" w:rsidRDefault="00276A2A" w:rsidP="00276A2A">
      <w:pPr>
        <w:rPr>
          <w:rFonts w:ascii="Avenir Next" w:hAnsi="Avenir Next" w:cs="Arial"/>
          <w:color w:val="222222"/>
          <w:shd w:val="clear" w:color="auto" w:fill="FFFFFF"/>
        </w:rPr>
      </w:pPr>
    </w:p>
    <w:p w14:paraId="010B5E52" w14:textId="504A2EA3" w:rsidR="00771D11" w:rsidRDefault="00F4471E" w:rsidP="00664CA0">
      <w:pPr>
        <w:rPr>
          <w:rFonts w:ascii="Avenir Next" w:hAnsi="Avenir Next" w:cs="Arial"/>
          <w:color w:val="222222"/>
          <w:shd w:val="clear" w:color="auto" w:fill="FFFFFF"/>
        </w:rPr>
      </w:pPr>
      <w:r>
        <w:rPr>
          <w:rFonts w:ascii="Avenir Next" w:hAnsi="Avenir Next" w:cs="Arial"/>
          <w:color w:val="222222"/>
          <w:shd w:val="clear" w:color="auto" w:fill="FFFFFF"/>
        </w:rPr>
        <w:t xml:space="preserve">Phoebe was a trusted co-worker of Paul and a deacon (deaconess).  </w:t>
      </w:r>
    </w:p>
    <w:p w14:paraId="0AC33529" w14:textId="7DDB104D" w:rsidR="00F4471E" w:rsidRDefault="00F4471E" w:rsidP="00664CA0">
      <w:pPr>
        <w:rPr>
          <w:rFonts w:ascii="Avenir Next" w:hAnsi="Avenir Next" w:cs="Arial"/>
          <w:color w:val="222222"/>
          <w:shd w:val="clear" w:color="auto" w:fill="FFFFFF"/>
        </w:rPr>
      </w:pPr>
    </w:p>
    <w:p w14:paraId="580D52D5" w14:textId="48EC0931" w:rsidR="00F4471E" w:rsidRDefault="00F4471E" w:rsidP="00664CA0">
      <w:pPr>
        <w:rPr>
          <w:rFonts w:ascii="Avenir Next" w:hAnsi="Avenir Next" w:cs="Arial"/>
          <w:color w:val="222222"/>
          <w:shd w:val="clear" w:color="auto" w:fill="FFFFFF"/>
        </w:rPr>
      </w:pPr>
      <w:r>
        <w:rPr>
          <w:rFonts w:ascii="Avenir Next" w:hAnsi="Avenir Next" w:cs="Arial"/>
          <w:color w:val="222222"/>
          <w:shd w:val="clear" w:color="auto" w:fill="FFFFFF"/>
        </w:rPr>
        <w:t xml:space="preserve">Priscilla and her husband were close associates of Paul.  She was able to use her teaching gift to help minister to Apollos.  </w:t>
      </w:r>
    </w:p>
    <w:p w14:paraId="22297ECF" w14:textId="2CF29528" w:rsidR="00F4471E" w:rsidRDefault="00F4471E" w:rsidP="00664CA0">
      <w:pPr>
        <w:rPr>
          <w:rFonts w:ascii="Avenir Next" w:hAnsi="Avenir Next" w:cs="Arial"/>
          <w:color w:val="222222"/>
          <w:shd w:val="clear" w:color="auto" w:fill="FFFFFF"/>
        </w:rPr>
      </w:pPr>
    </w:p>
    <w:p w14:paraId="4656D2E8" w14:textId="29F82109" w:rsidR="00F4471E" w:rsidRPr="00D032C9" w:rsidRDefault="00F4471E" w:rsidP="00F4471E">
      <w:pPr>
        <w:rPr>
          <w:rFonts w:ascii="Avenir Next" w:hAnsi="Avenir Next" w:cs="Arial"/>
          <w:b/>
          <w:bCs/>
          <w:color w:val="222222"/>
          <w:shd w:val="clear" w:color="auto" w:fill="FFFFFF"/>
        </w:rPr>
      </w:pPr>
      <w:r w:rsidRPr="00D032C9">
        <w:rPr>
          <w:rFonts w:ascii="Avenir Next" w:hAnsi="Avenir Next" w:cs="Arial"/>
          <w:b/>
          <w:bCs/>
          <w:color w:val="222222"/>
          <w:shd w:val="clear" w:color="auto" w:fill="FFFFFF"/>
        </w:rPr>
        <w:t>What may we learn from their examples?</w:t>
      </w:r>
    </w:p>
    <w:p w14:paraId="2F182685" w14:textId="4C8A8466" w:rsidR="00F4471E" w:rsidRDefault="00F4471E" w:rsidP="00F4471E">
      <w:pPr>
        <w:rPr>
          <w:rFonts w:ascii="Avenir Next" w:hAnsi="Avenir Next" w:cs="Arial"/>
          <w:color w:val="222222"/>
          <w:shd w:val="clear" w:color="auto" w:fill="FFFFFF"/>
        </w:rPr>
      </w:pPr>
    </w:p>
    <w:p w14:paraId="79060CDA" w14:textId="463524EC" w:rsidR="00F4471E" w:rsidRDefault="00F4471E" w:rsidP="00F4471E">
      <w:pPr>
        <w:rPr>
          <w:rFonts w:ascii="Avenir Next" w:hAnsi="Avenir Next" w:cs="Arial"/>
          <w:color w:val="222222"/>
          <w:shd w:val="clear" w:color="auto" w:fill="FFFFFF"/>
        </w:rPr>
      </w:pPr>
      <w:r>
        <w:rPr>
          <w:rFonts w:ascii="Avenir Next" w:hAnsi="Avenir Next" w:cs="Arial"/>
          <w:color w:val="222222"/>
          <w:shd w:val="clear" w:color="auto" w:fill="FFFFFF"/>
        </w:rPr>
        <w:t>All faithful servants of God have at least two things in common:</w:t>
      </w:r>
    </w:p>
    <w:p w14:paraId="7FD65C81" w14:textId="5DA7BAD8" w:rsidR="00F4471E" w:rsidRDefault="00F4471E" w:rsidP="00F4471E">
      <w:pPr>
        <w:rPr>
          <w:rFonts w:ascii="Avenir Next" w:hAnsi="Avenir Next" w:cs="Arial"/>
          <w:color w:val="222222"/>
          <w:shd w:val="clear" w:color="auto" w:fill="FFFFFF"/>
        </w:rPr>
      </w:pPr>
    </w:p>
    <w:p w14:paraId="798FC7C5" w14:textId="77777777" w:rsidR="00D032C9" w:rsidRPr="00D032C9" w:rsidRDefault="00D032C9" w:rsidP="00D032C9">
      <w:pPr>
        <w:numPr>
          <w:ilvl w:val="0"/>
          <w:numId w:val="38"/>
        </w:numPr>
        <w:rPr>
          <w:rFonts w:ascii="Avenir Next" w:hAnsi="Avenir Next" w:cs="Arial"/>
          <w:color w:val="222222"/>
          <w:shd w:val="clear" w:color="auto" w:fill="FFFFFF"/>
        </w:rPr>
      </w:pPr>
      <w:r w:rsidRPr="00D032C9">
        <w:rPr>
          <w:rFonts w:ascii="Avenir Next" w:hAnsi="Avenir Next" w:cs="Arial"/>
          <w:color w:val="222222"/>
          <w:shd w:val="clear" w:color="auto" w:fill="FFFFFF"/>
          <w:lang w:val="en-US"/>
        </w:rPr>
        <w:t>Faithful servants of God do not pursue public acclaim, recognition, status or control over others for personal gain.</w:t>
      </w:r>
    </w:p>
    <w:p w14:paraId="1BEFD0D9" w14:textId="548F2E36" w:rsidR="00D032C9" w:rsidRDefault="00D032C9" w:rsidP="00D032C9">
      <w:pPr>
        <w:numPr>
          <w:ilvl w:val="0"/>
          <w:numId w:val="38"/>
        </w:numPr>
        <w:rPr>
          <w:rFonts w:ascii="Avenir Next" w:hAnsi="Avenir Next" w:cs="Arial"/>
          <w:color w:val="222222"/>
          <w:shd w:val="clear" w:color="auto" w:fill="FFFFFF"/>
        </w:rPr>
      </w:pPr>
      <w:r w:rsidRPr="00D032C9">
        <w:rPr>
          <w:rFonts w:ascii="Avenir Next" w:hAnsi="Avenir Next" w:cs="Arial"/>
          <w:color w:val="222222"/>
          <w:shd w:val="clear" w:color="auto" w:fill="FFFFFF"/>
          <w:lang w:val="en-US"/>
        </w:rPr>
        <w:t>Faith</w:t>
      </w:r>
      <w:r w:rsidR="001A34DB">
        <w:rPr>
          <w:rFonts w:ascii="Avenir Next" w:hAnsi="Avenir Next" w:cs="Arial"/>
          <w:color w:val="222222"/>
          <w:shd w:val="clear" w:color="auto" w:fill="FFFFFF"/>
          <w:lang w:val="en-US"/>
        </w:rPr>
        <w:t>ful</w:t>
      </w:r>
      <w:r w:rsidRPr="00D032C9">
        <w:rPr>
          <w:rFonts w:ascii="Avenir Next" w:hAnsi="Avenir Next" w:cs="Arial"/>
          <w:color w:val="222222"/>
          <w:shd w:val="clear" w:color="auto" w:fill="FFFFFF"/>
          <w:lang w:val="en-US"/>
        </w:rPr>
        <w:t xml:space="preserve"> servants of God wholeheartedly and diligently get on with</w:t>
      </w:r>
      <w:r w:rsidRPr="00D032C9">
        <w:rPr>
          <w:rFonts w:ascii="Avenir Next" w:hAnsi="Avenir Next" w:cs="Arial"/>
          <w:color w:val="222222"/>
          <w:shd w:val="clear" w:color="auto" w:fill="FFFFFF"/>
        </w:rPr>
        <w:t xml:space="preserve"> whatever needs to be done.</w:t>
      </w:r>
    </w:p>
    <w:p w14:paraId="2D4C3BA4" w14:textId="6098C57D" w:rsidR="00D032C9" w:rsidRDefault="00D032C9" w:rsidP="00D032C9">
      <w:pPr>
        <w:rPr>
          <w:rFonts w:ascii="Avenir Next" w:hAnsi="Avenir Next" w:cs="Arial"/>
          <w:color w:val="222222"/>
          <w:shd w:val="clear" w:color="auto" w:fill="FFFFFF"/>
        </w:rPr>
      </w:pPr>
    </w:p>
    <w:p w14:paraId="5FDD2E1D" w14:textId="05386698" w:rsidR="00D032C9" w:rsidRPr="00D032C9" w:rsidRDefault="00D032C9" w:rsidP="00D032C9">
      <w:pPr>
        <w:rPr>
          <w:rFonts w:ascii="Avenir Next" w:hAnsi="Avenir Next" w:cs="Arial"/>
          <w:b/>
          <w:bCs/>
          <w:color w:val="222222"/>
          <w:shd w:val="clear" w:color="auto" w:fill="FFFFFF"/>
        </w:rPr>
      </w:pPr>
      <w:r w:rsidRPr="00D032C9">
        <w:rPr>
          <w:rFonts w:ascii="Avenir Next" w:hAnsi="Avenir Next" w:cs="Arial"/>
          <w:b/>
          <w:bCs/>
          <w:color w:val="222222"/>
          <w:shd w:val="clear" w:color="auto" w:fill="FFFFFF"/>
        </w:rPr>
        <w:t xml:space="preserve">What about </w:t>
      </w:r>
      <w:r w:rsidR="006B2C5B">
        <w:rPr>
          <w:rFonts w:ascii="Avenir Next" w:hAnsi="Avenir Next" w:cs="Arial"/>
          <w:b/>
          <w:bCs/>
          <w:color w:val="222222"/>
          <w:shd w:val="clear" w:color="auto" w:fill="FFFFFF"/>
        </w:rPr>
        <w:t>us</w:t>
      </w:r>
      <w:r w:rsidRPr="00D032C9">
        <w:rPr>
          <w:rFonts w:ascii="Avenir Next" w:hAnsi="Avenir Next" w:cs="Arial"/>
          <w:b/>
          <w:bCs/>
          <w:color w:val="222222"/>
          <w:shd w:val="clear" w:color="auto" w:fill="FFFFFF"/>
        </w:rPr>
        <w:t>?</w:t>
      </w:r>
    </w:p>
    <w:p w14:paraId="06B7E596" w14:textId="77777777" w:rsidR="00F4471E" w:rsidRDefault="00F4471E" w:rsidP="00F4471E">
      <w:pPr>
        <w:rPr>
          <w:rFonts w:ascii="Avenir Next" w:hAnsi="Avenir Next" w:cs="Arial"/>
          <w:color w:val="222222"/>
          <w:shd w:val="clear" w:color="auto" w:fill="FFFFFF"/>
        </w:rPr>
      </w:pPr>
    </w:p>
    <w:p w14:paraId="7150DDB8" w14:textId="77777777" w:rsidR="00F4471E" w:rsidRPr="00771D11" w:rsidRDefault="00F4471E" w:rsidP="00664CA0">
      <w:pPr>
        <w:rPr>
          <w:rFonts w:ascii="Avenir Next Medium" w:hAnsi="Avenir Next Medium" w:cstheme="minorHAnsi"/>
          <w:color w:val="000000"/>
        </w:rPr>
      </w:pPr>
    </w:p>
    <w:sectPr w:rsidR="00F4471E" w:rsidRPr="00771D11"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55B22" w14:textId="77777777" w:rsidR="009E376F" w:rsidRDefault="009E376F" w:rsidP="00CE41A8">
      <w:r>
        <w:separator/>
      </w:r>
    </w:p>
  </w:endnote>
  <w:endnote w:type="continuationSeparator" w:id="0">
    <w:p w14:paraId="29C12616" w14:textId="77777777" w:rsidR="009E376F" w:rsidRDefault="009E376F"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venir Next Medium">
    <w:altName w:val="﷽﷽﷽﷽﷽﷽﷽﷽ext Medium"/>
    <w:panose1 w:val="020B06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0972C" w14:textId="77777777" w:rsidR="009E376F" w:rsidRDefault="009E376F" w:rsidP="00CE41A8">
      <w:r>
        <w:separator/>
      </w:r>
    </w:p>
  </w:footnote>
  <w:footnote w:type="continuationSeparator" w:id="0">
    <w:p w14:paraId="7301B33B" w14:textId="77777777" w:rsidR="009E376F" w:rsidRDefault="009E376F"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2B1"/>
    <w:multiLevelType w:val="hybridMultilevel"/>
    <w:tmpl w:val="9F7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5152"/>
    <w:multiLevelType w:val="hybridMultilevel"/>
    <w:tmpl w:val="1E2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39D1"/>
    <w:multiLevelType w:val="hybridMultilevel"/>
    <w:tmpl w:val="39C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00CD5"/>
    <w:multiLevelType w:val="hybridMultilevel"/>
    <w:tmpl w:val="DA7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34CEF"/>
    <w:multiLevelType w:val="hybridMultilevel"/>
    <w:tmpl w:val="46BC1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90BE1"/>
    <w:multiLevelType w:val="hybridMultilevel"/>
    <w:tmpl w:val="C2A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42D1"/>
    <w:multiLevelType w:val="hybridMultilevel"/>
    <w:tmpl w:val="353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D5BFE"/>
    <w:multiLevelType w:val="hybridMultilevel"/>
    <w:tmpl w:val="E8F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C2F26"/>
    <w:multiLevelType w:val="hybridMultilevel"/>
    <w:tmpl w:val="0D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57791"/>
    <w:multiLevelType w:val="hybridMultilevel"/>
    <w:tmpl w:val="A440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70D9D"/>
    <w:multiLevelType w:val="hybridMultilevel"/>
    <w:tmpl w:val="742A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A5EBD"/>
    <w:multiLevelType w:val="hybridMultilevel"/>
    <w:tmpl w:val="36E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21C44"/>
    <w:multiLevelType w:val="hybridMultilevel"/>
    <w:tmpl w:val="324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C79C1"/>
    <w:multiLevelType w:val="hybridMultilevel"/>
    <w:tmpl w:val="C6E6F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FB34E6"/>
    <w:multiLevelType w:val="hybridMultilevel"/>
    <w:tmpl w:val="52DAF6EC"/>
    <w:lvl w:ilvl="0" w:tplc="7536006A">
      <w:start w:val="1"/>
      <w:numFmt w:val="decimal"/>
      <w:lvlText w:val="%1."/>
      <w:lvlJc w:val="left"/>
      <w:pPr>
        <w:tabs>
          <w:tab w:val="num" w:pos="720"/>
        </w:tabs>
        <w:ind w:left="720" w:hanging="360"/>
      </w:pPr>
    </w:lvl>
    <w:lvl w:ilvl="1" w:tplc="5E429F30" w:tentative="1">
      <w:start w:val="1"/>
      <w:numFmt w:val="decimal"/>
      <w:lvlText w:val="%2."/>
      <w:lvlJc w:val="left"/>
      <w:pPr>
        <w:tabs>
          <w:tab w:val="num" w:pos="1440"/>
        </w:tabs>
        <w:ind w:left="1440" w:hanging="360"/>
      </w:pPr>
    </w:lvl>
    <w:lvl w:ilvl="2" w:tplc="7EEECD32" w:tentative="1">
      <w:start w:val="1"/>
      <w:numFmt w:val="decimal"/>
      <w:lvlText w:val="%3."/>
      <w:lvlJc w:val="left"/>
      <w:pPr>
        <w:tabs>
          <w:tab w:val="num" w:pos="2160"/>
        </w:tabs>
        <w:ind w:left="2160" w:hanging="360"/>
      </w:pPr>
    </w:lvl>
    <w:lvl w:ilvl="3" w:tplc="86D07382" w:tentative="1">
      <w:start w:val="1"/>
      <w:numFmt w:val="decimal"/>
      <w:lvlText w:val="%4."/>
      <w:lvlJc w:val="left"/>
      <w:pPr>
        <w:tabs>
          <w:tab w:val="num" w:pos="2880"/>
        </w:tabs>
        <w:ind w:left="2880" w:hanging="360"/>
      </w:pPr>
    </w:lvl>
    <w:lvl w:ilvl="4" w:tplc="E27425BA" w:tentative="1">
      <w:start w:val="1"/>
      <w:numFmt w:val="decimal"/>
      <w:lvlText w:val="%5."/>
      <w:lvlJc w:val="left"/>
      <w:pPr>
        <w:tabs>
          <w:tab w:val="num" w:pos="3600"/>
        </w:tabs>
        <w:ind w:left="3600" w:hanging="360"/>
      </w:pPr>
    </w:lvl>
    <w:lvl w:ilvl="5" w:tplc="97841812" w:tentative="1">
      <w:start w:val="1"/>
      <w:numFmt w:val="decimal"/>
      <w:lvlText w:val="%6."/>
      <w:lvlJc w:val="left"/>
      <w:pPr>
        <w:tabs>
          <w:tab w:val="num" w:pos="4320"/>
        </w:tabs>
        <w:ind w:left="4320" w:hanging="360"/>
      </w:pPr>
    </w:lvl>
    <w:lvl w:ilvl="6" w:tplc="D64A503C" w:tentative="1">
      <w:start w:val="1"/>
      <w:numFmt w:val="decimal"/>
      <w:lvlText w:val="%7."/>
      <w:lvlJc w:val="left"/>
      <w:pPr>
        <w:tabs>
          <w:tab w:val="num" w:pos="5040"/>
        </w:tabs>
        <w:ind w:left="5040" w:hanging="360"/>
      </w:pPr>
    </w:lvl>
    <w:lvl w:ilvl="7" w:tplc="9BBE7440" w:tentative="1">
      <w:start w:val="1"/>
      <w:numFmt w:val="decimal"/>
      <w:lvlText w:val="%8."/>
      <w:lvlJc w:val="left"/>
      <w:pPr>
        <w:tabs>
          <w:tab w:val="num" w:pos="5760"/>
        </w:tabs>
        <w:ind w:left="5760" w:hanging="360"/>
      </w:pPr>
    </w:lvl>
    <w:lvl w:ilvl="8" w:tplc="33A6D2E4" w:tentative="1">
      <w:start w:val="1"/>
      <w:numFmt w:val="decimal"/>
      <w:lvlText w:val="%9."/>
      <w:lvlJc w:val="left"/>
      <w:pPr>
        <w:tabs>
          <w:tab w:val="num" w:pos="6480"/>
        </w:tabs>
        <w:ind w:left="6480" w:hanging="360"/>
      </w:pPr>
    </w:lvl>
  </w:abstractNum>
  <w:abstractNum w:abstractNumId="32"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63973"/>
    <w:multiLevelType w:val="hybridMultilevel"/>
    <w:tmpl w:val="451A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2811AD"/>
    <w:multiLevelType w:val="hybridMultilevel"/>
    <w:tmpl w:val="B7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F7843"/>
    <w:multiLevelType w:val="hybridMultilevel"/>
    <w:tmpl w:val="EB6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12F4D"/>
    <w:multiLevelType w:val="hybridMultilevel"/>
    <w:tmpl w:val="B12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F5C51"/>
    <w:multiLevelType w:val="hybridMultilevel"/>
    <w:tmpl w:val="AB0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5"/>
  </w:num>
  <w:num w:numId="5">
    <w:abstractNumId w:val="17"/>
  </w:num>
  <w:num w:numId="6">
    <w:abstractNumId w:val="26"/>
  </w:num>
  <w:num w:numId="7">
    <w:abstractNumId w:val="23"/>
  </w:num>
  <w:num w:numId="8">
    <w:abstractNumId w:val="6"/>
  </w:num>
  <w:num w:numId="9">
    <w:abstractNumId w:val="10"/>
  </w:num>
  <w:num w:numId="10">
    <w:abstractNumId w:val="21"/>
  </w:num>
  <w:num w:numId="11">
    <w:abstractNumId w:val="0"/>
  </w:num>
  <w:num w:numId="12">
    <w:abstractNumId w:val="9"/>
  </w:num>
  <w:num w:numId="13">
    <w:abstractNumId w:val="18"/>
  </w:num>
  <w:num w:numId="14">
    <w:abstractNumId w:val="30"/>
  </w:num>
  <w:num w:numId="15">
    <w:abstractNumId w:val="15"/>
  </w:num>
  <w:num w:numId="16">
    <w:abstractNumId w:val="4"/>
  </w:num>
  <w:num w:numId="17">
    <w:abstractNumId w:val="24"/>
  </w:num>
  <w:num w:numId="18">
    <w:abstractNumId w:val="32"/>
  </w:num>
  <w:num w:numId="19">
    <w:abstractNumId w:val="34"/>
  </w:num>
  <w:num w:numId="20">
    <w:abstractNumId w:val="36"/>
  </w:num>
  <w:num w:numId="21">
    <w:abstractNumId w:val="13"/>
  </w:num>
  <w:num w:numId="22">
    <w:abstractNumId w:val="20"/>
  </w:num>
  <w:num w:numId="23">
    <w:abstractNumId w:val="19"/>
  </w:num>
  <w:num w:numId="24">
    <w:abstractNumId w:val="28"/>
  </w:num>
  <w:num w:numId="25">
    <w:abstractNumId w:val="35"/>
  </w:num>
  <w:num w:numId="26">
    <w:abstractNumId w:val="33"/>
  </w:num>
  <w:num w:numId="27">
    <w:abstractNumId w:val="14"/>
  </w:num>
  <w:num w:numId="28">
    <w:abstractNumId w:val="27"/>
  </w:num>
  <w:num w:numId="29">
    <w:abstractNumId w:val="12"/>
  </w:num>
  <w:num w:numId="30">
    <w:abstractNumId w:val="11"/>
  </w:num>
  <w:num w:numId="31">
    <w:abstractNumId w:val="37"/>
  </w:num>
  <w:num w:numId="32">
    <w:abstractNumId w:val="2"/>
  </w:num>
  <w:num w:numId="33">
    <w:abstractNumId w:val="8"/>
  </w:num>
  <w:num w:numId="34">
    <w:abstractNumId w:val="3"/>
  </w:num>
  <w:num w:numId="35">
    <w:abstractNumId w:val="29"/>
  </w:num>
  <w:num w:numId="36">
    <w:abstractNumId w:val="22"/>
  </w:num>
  <w:num w:numId="37">
    <w:abstractNumId w:val="25"/>
  </w:num>
  <w:num w:numId="3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73EF"/>
    <w:rsid w:val="00010EFD"/>
    <w:rsid w:val="000118C5"/>
    <w:rsid w:val="00011E63"/>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7DE5"/>
    <w:rsid w:val="00070614"/>
    <w:rsid w:val="000721F3"/>
    <w:rsid w:val="00075F9C"/>
    <w:rsid w:val="000763A8"/>
    <w:rsid w:val="00076FCA"/>
    <w:rsid w:val="000809A8"/>
    <w:rsid w:val="00082B0E"/>
    <w:rsid w:val="0008318A"/>
    <w:rsid w:val="00091396"/>
    <w:rsid w:val="00093909"/>
    <w:rsid w:val="000B0AFF"/>
    <w:rsid w:val="000B0D59"/>
    <w:rsid w:val="000B1081"/>
    <w:rsid w:val="000B10D7"/>
    <w:rsid w:val="000C0147"/>
    <w:rsid w:val="000D19DC"/>
    <w:rsid w:val="000E1177"/>
    <w:rsid w:val="000E1518"/>
    <w:rsid w:val="000E213D"/>
    <w:rsid w:val="000E26ED"/>
    <w:rsid w:val="000E2F07"/>
    <w:rsid w:val="000F5BD1"/>
    <w:rsid w:val="000F6B9E"/>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24A4"/>
    <w:rsid w:val="0018356B"/>
    <w:rsid w:val="00184D55"/>
    <w:rsid w:val="00186327"/>
    <w:rsid w:val="00186A96"/>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D1B30"/>
    <w:rsid w:val="001D43B7"/>
    <w:rsid w:val="001D43F3"/>
    <w:rsid w:val="001E7459"/>
    <w:rsid w:val="001E750B"/>
    <w:rsid w:val="001F5687"/>
    <w:rsid w:val="001F5B2B"/>
    <w:rsid w:val="001F6568"/>
    <w:rsid w:val="001F6F00"/>
    <w:rsid w:val="00200813"/>
    <w:rsid w:val="002100B9"/>
    <w:rsid w:val="00210BD5"/>
    <w:rsid w:val="00217254"/>
    <w:rsid w:val="00220E15"/>
    <w:rsid w:val="0023373F"/>
    <w:rsid w:val="00233AB7"/>
    <w:rsid w:val="0023433F"/>
    <w:rsid w:val="00235317"/>
    <w:rsid w:val="00243D99"/>
    <w:rsid w:val="0025212A"/>
    <w:rsid w:val="002546A8"/>
    <w:rsid w:val="002647E5"/>
    <w:rsid w:val="002656A2"/>
    <w:rsid w:val="00265C95"/>
    <w:rsid w:val="00266FF3"/>
    <w:rsid w:val="00271E73"/>
    <w:rsid w:val="00272860"/>
    <w:rsid w:val="00273881"/>
    <w:rsid w:val="00275FE6"/>
    <w:rsid w:val="00276A2A"/>
    <w:rsid w:val="00277EEF"/>
    <w:rsid w:val="002818AF"/>
    <w:rsid w:val="00287A57"/>
    <w:rsid w:val="00287DE4"/>
    <w:rsid w:val="0029195D"/>
    <w:rsid w:val="002A2421"/>
    <w:rsid w:val="002A413C"/>
    <w:rsid w:val="002A563E"/>
    <w:rsid w:val="002B0FEE"/>
    <w:rsid w:val="002B1C66"/>
    <w:rsid w:val="002B3A88"/>
    <w:rsid w:val="002C54A7"/>
    <w:rsid w:val="002C642A"/>
    <w:rsid w:val="002D3849"/>
    <w:rsid w:val="002D46C1"/>
    <w:rsid w:val="002E4237"/>
    <w:rsid w:val="00302C44"/>
    <w:rsid w:val="00303322"/>
    <w:rsid w:val="0030440B"/>
    <w:rsid w:val="00306A39"/>
    <w:rsid w:val="003101C4"/>
    <w:rsid w:val="00310633"/>
    <w:rsid w:val="0031282B"/>
    <w:rsid w:val="0031485A"/>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57BF"/>
    <w:rsid w:val="003C2FAD"/>
    <w:rsid w:val="003D0F70"/>
    <w:rsid w:val="003D1A88"/>
    <w:rsid w:val="003D6B45"/>
    <w:rsid w:val="003D7288"/>
    <w:rsid w:val="003E0718"/>
    <w:rsid w:val="003E10FE"/>
    <w:rsid w:val="003E4D59"/>
    <w:rsid w:val="003E5503"/>
    <w:rsid w:val="003E6918"/>
    <w:rsid w:val="003E6A76"/>
    <w:rsid w:val="003F0ECA"/>
    <w:rsid w:val="003F11F7"/>
    <w:rsid w:val="003F6BFE"/>
    <w:rsid w:val="004058A4"/>
    <w:rsid w:val="00415B6B"/>
    <w:rsid w:val="00421841"/>
    <w:rsid w:val="0042195B"/>
    <w:rsid w:val="0042212F"/>
    <w:rsid w:val="00430748"/>
    <w:rsid w:val="004324E5"/>
    <w:rsid w:val="0043272F"/>
    <w:rsid w:val="00434209"/>
    <w:rsid w:val="00435B9D"/>
    <w:rsid w:val="0043619D"/>
    <w:rsid w:val="004468C8"/>
    <w:rsid w:val="00450D04"/>
    <w:rsid w:val="00451E12"/>
    <w:rsid w:val="00452592"/>
    <w:rsid w:val="00452C63"/>
    <w:rsid w:val="0045332D"/>
    <w:rsid w:val="004630F5"/>
    <w:rsid w:val="004643DD"/>
    <w:rsid w:val="004711BB"/>
    <w:rsid w:val="00471C39"/>
    <w:rsid w:val="00471F90"/>
    <w:rsid w:val="004721A4"/>
    <w:rsid w:val="0047257F"/>
    <w:rsid w:val="00477993"/>
    <w:rsid w:val="0049070C"/>
    <w:rsid w:val="004972F4"/>
    <w:rsid w:val="004B002B"/>
    <w:rsid w:val="004B35A6"/>
    <w:rsid w:val="004B3E66"/>
    <w:rsid w:val="004B7517"/>
    <w:rsid w:val="004C3620"/>
    <w:rsid w:val="004C4A82"/>
    <w:rsid w:val="004C668C"/>
    <w:rsid w:val="004D020A"/>
    <w:rsid w:val="004D1D9E"/>
    <w:rsid w:val="004D2D0A"/>
    <w:rsid w:val="004D6AB5"/>
    <w:rsid w:val="004F2359"/>
    <w:rsid w:val="005016F6"/>
    <w:rsid w:val="00502825"/>
    <w:rsid w:val="0050598D"/>
    <w:rsid w:val="00506B61"/>
    <w:rsid w:val="00507981"/>
    <w:rsid w:val="00523069"/>
    <w:rsid w:val="005320CC"/>
    <w:rsid w:val="005345EA"/>
    <w:rsid w:val="00536C7B"/>
    <w:rsid w:val="00541952"/>
    <w:rsid w:val="00544F25"/>
    <w:rsid w:val="00551637"/>
    <w:rsid w:val="00553353"/>
    <w:rsid w:val="00561B5B"/>
    <w:rsid w:val="005649F1"/>
    <w:rsid w:val="00573DCF"/>
    <w:rsid w:val="0057407A"/>
    <w:rsid w:val="00574B0C"/>
    <w:rsid w:val="00575D59"/>
    <w:rsid w:val="005760B9"/>
    <w:rsid w:val="0058140B"/>
    <w:rsid w:val="005840B6"/>
    <w:rsid w:val="00587941"/>
    <w:rsid w:val="00597ECA"/>
    <w:rsid w:val="005A24F3"/>
    <w:rsid w:val="005A295B"/>
    <w:rsid w:val="005A4421"/>
    <w:rsid w:val="005B510B"/>
    <w:rsid w:val="005C0B67"/>
    <w:rsid w:val="005C26DE"/>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4129A"/>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44E6"/>
    <w:rsid w:val="006B6417"/>
    <w:rsid w:val="006B6D37"/>
    <w:rsid w:val="006B7F56"/>
    <w:rsid w:val="006C23BC"/>
    <w:rsid w:val="006D5215"/>
    <w:rsid w:val="006D6E78"/>
    <w:rsid w:val="006D6E95"/>
    <w:rsid w:val="006E1374"/>
    <w:rsid w:val="006E4269"/>
    <w:rsid w:val="006E4A3A"/>
    <w:rsid w:val="006F0A15"/>
    <w:rsid w:val="006F4EC0"/>
    <w:rsid w:val="006F61BE"/>
    <w:rsid w:val="007014B5"/>
    <w:rsid w:val="007072F9"/>
    <w:rsid w:val="00713151"/>
    <w:rsid w:val="00713FEC"/>
    <w:rsid w:val="00725A08"/>
    <w:rsid w:val="0072702A"/>
    <w:rsid w:val="0073374B"/>
    <w:rsid w:val="007347FA"/>
    <w:rsid w:val="00734F0A"/>
    <w:rsid w:val="00735933"/>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475"/>
    <w:rsid w:val="007A1D32"/>
    <w:rsid w:val="007A4266"/>
    <w:rsid w:val="007A4F51"/>
    <w:rsid w:val="007B2A1D"/>
    <w:rsid w:val="007B2D99"/>
    <w:rsid w:val="007B2E57"/>
    <w:rsid w:val="007C0917"/>
    <w:rsid w:val="007C43B5"/>
    <w:rsid w:val="007C64D8"/>
    <w:rsid w:val="007D6393"/>
    <w:rsid w:val="007D67A3"/>
    <w:rsid w:val="007E0757"/>
    <w:rsid w:val="007E3049"/>
    <w:rsid w:val="007E3617"/>
    <w:rsid w:val="007E532B"/>
    <w:rsid w:val="007E5A5C"/>
    <w:rsid w:val="007E5D91"/>
    <w:rsid w:val="007F157B"/>
    <w:rsid w:val="007F22AF"/>
    <w:rsid w:val="007F2E23"/>
    <w:rsid w:val="007F3CAB"/>
    <w:rsid w:val="007F7BC4"/>
    <w:rsid w:val="00802F64"/>
    <w:rsid w:val="00804BEA"/>
    <w:rsid w:val="008050A3"/>
    <w:rsid w:val="00814465"/>
    <w:rsid w:val="008161E2"/>
    <w:rsid w:val="0081732F"/>
    <w:rsid w:val="008208B5"/>
    <w:rsid w:val="008259BE"/>
    <w:rsid w:val="00830F43"/>
    <w:rsid w:val="00834241"/>
    <w:rsid w:val="00841A46"/>
    <w:rsid w:val="00850396"/>
    <w:rsid w:val="008503CC"/>
    <w:rsid w:val="00855D49"/>
    <w:rsid w:val="00855DCD"/>
    <w:rsid w:val="0086194E"/>
    <w:rsid w:val="00862D3F"/>
    <w:rsid w:val="00864175"/>
    <w:rsid w:val="00867F0F"/>
    <w:rsid w:val="00870696"/>
    <w:rsid w:val="0087323C"/>
    <w:rsid w:val="00875610"/>
    <w:rsid w:val="00880F94"/>
    <w:rsid w:val="008853DD"/>
    <w:rsid w:val="00885833"/>
    <w:rsid w:val="0088724B"/>
    <w:rsid w:val="008927DC"/>
    <w:rsid w:val="00892F53"/>
    <w:rsid w:val="008A3D31"/>
    <w:rsid w:val="008A5495"/>
    <w:rsid w:val="008A75B4"/>
    <w:rsid w:val="008A7D14"/>
    <w:rsid w:val="008A7D68"/>
    <w:rsid w:val="008B3DAE"/>
    <w:rsid w:val="008B479F"/>
    <w:rsid w:val="008B6049"/>
    <w:rsid w:val="008B6B02"/>
    <w:rsid w:val="008C3578"/>
    <w:rsid w:val="008C4459"/>
    <w:rsid w:val="008C6FB2"/>
    <w:rsid w:val="008D17C7"/>
    <w:rsid w:val="008D2273"/>
    <w:rsid w:val="008E5B5E"/>
    <w:rsid w:val="008F2802"/>
    <w:rsid w:val="008F3244"/>
    <w:rsid w:val="00901770"/>
    <w:rsid w:val="00902E2D"/>
    <w:rsid w:val="009034A5"/>
    <w:rsid w:val="00904170"/>
    <w:rsid w:val="00904B90"/>
    <w:rsid w:val="009121FA"/>
    <w:rsid w:val="00915F12"/>
    <w:rsid w:val="00916152"/>
    <w:rsid w:val="00916362"/>
    <w:rsid w:val="009264AB"/>
    <w:rsid w:val="00927585"/>
    <w:rsid w:val="009302CD"/>
    <w:rsid w:val="00931658"/>
    <w:rsid w:val="00940BD7"/>
    <w:rsid w:val="0094355F"/>
    <w:rsid w:val="00947652"/>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376F"/>
    <w:rsid w:val="009E4D9E"/>
    <w:rsid w:val="009E506D"/>
    <w:rsid w:val="009E601B"/>
    <w:rsid w:val="009E758F"/>
    <w:rsid w:val="009F0648"/>
    <w:rsid w:val="00A0151B"/>
    <w:rsid w:val="00A01AFB"/>
    <w:rsid w:val="00A0528F"/>
    <w:rsid w:val="00A077AE"/>
    <w:rsid w:val="00A10D34"/>
    <w:rsid w:val="00A12190"/>
    <w:rsid w:val="00A12D3B"/>
    <w:rsid w:val="00A153F9"/>
    <w:rsid w:val="00A1544C"/>
    <w:rsid w:val="00A170A8"/>
    <w:rsid w:val="00A2483E"/>
    <w:rsid w:val="00A261DE"/>
    <w:rsid w:val="00A2768E"/>
    <w:rsid w:val="00A27A47"/>
    <w:rsid w:val="00A319F0"/>
    <w:rsid w:val="00A3578A"/>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A153D"/>
    <w:rsid w:val="00AA1648"/>
    <w:rsid w:val="00AA465D"/>
    <w:rsid w:val="00AB23FC"/>
    <w:rsid w:val="00AB3DAC"/>
    <w:rsid w:val="00AB401B"/>
    <w:rsid w:val="00AB43A7"/>
    <w:rsid w:val="00AB4B8F"/>
    <w:rsid w:val="00AC014D"/>
    <w:rsid w:val="00AC315F"/>
    <w:rsid w:val="00AC6E4E"/>
    <w:rsid w:val="00AD12F5"/>
    <w:rsid w:val="00AD65FD"/>
    <w:rsid w:val="00AD7CB1"/>
    <w:rsid w:val="00AE0EB2"/>
    <w:rsid w:val="00AE4209"/>
    <w:rsid w:val="00AE544C"/>
    <w:rsid w:val="00AE6114"/>
    <w:rsid w:val="00AF035C"/>
    <w:rsid w:val="00AF19C0"/>
    <w:rsid w:val="00AF3036"/>
    <w:rsid w:val="00AF47A3"/>
    <w:rsid w:val="00AF5596"/>
    <w:rsid w:val="00B04926"/>
    <w:rsid w:val="00B0715B"/>
    <w:rsid w:val="00B11F00"/>
    <w:rsid w:val="00B14642"/>
    <w:rsid w:val="00B16CD7"/>
    <w:rsid w:val="00B20EEB"/>
    <w:rsid w:val="00B235BF"/>
    <w:rsid w:val="00B246C1"/>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A189E"/>
    <w:rsid w:val="00BA5153"/>
    <w:rsid w:val="00BA5B89"/>
    <w:rsid w:val="00BB1378"/>
    <w:rsid w:val="00BB1FFC"/>
    <w:rsid w:val="00BB2582"/>
    <w:rsid w:val="00BB2F07"/>
    <w:rsid w:val="00BC4C18"/>
    <w:rsid w:val="00BC796B"/>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DA"/>
    <w:rsid w:val="00C423E2"/>
    <w:rsid w:val="00C42A84"/>
    <w:rsid w:val="00C43160"/>
    <w:rsid w:val="00C43615"/>
    <w:rsid w:val="00C44B18"/>
    <w:rsid w:val="00C46268"/>
    <w:rsid w:val="00C510AE"/>
    <w:rsid w:val="00C51DF6"/>
    <w:rsid w:val="00C532EC"/>
    <w:rsid w:val="00C60866"/>
    <w:rsid w:val="00C615D1"/>
    <w:rsid w:val="00C61C98"/>
    <w:rsid w:val="00C658A1"/>
    <w:rsid w:val="00C67797"/>
    <w:rsid w:val="00C70C69"/>
    <w:rsid w:val="00C741E6"/>
    <w:rsid w:val="00C81DEC"/>
    <w:rsid w:val="00C972CD"/>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32C9"/>
    <w:rsid w:val="00D05298"/>
    <w:rsid w:val="00D15427"/>
    <w:rsid w:val="00D201C9"/>
    <w:rsid w:val="00D21EC5"/>
    <w:rsid w:val="00D26F75"/>
    <w:rsid w:val="00D30D8F"/>
    <w:rsid w:val="00D36667"/>
    <w:rsid w:val="00D40470"/>
    <w:rsid w:val="00D46EE1"/>
    <w:rsid w:val="00D50B37"/>
    <w:rsid w:val="00D52609"/>
    <w:rsid w:val="00D55D0C"/>
    <w:rsid w:val="00D60362"/>
    <w:rsid w:val="00D614D9"/>
    <w:rsid w:val="00D65014"/>
    <w:rsid w:val="00D66520"/>
    <w:rsid w:val="00D705C9"/>
    <w:rsid w:val="00D729E9"/>
    <w:rsid w:val="00D8280B"/>
    <w:rsid w:val="00D86680"/>
    <w:rsid w:val="00D87C07"/>
    <w:rsid w:val="00D9161B"/>
    <w:rsid w:val="00D91879"/>
    <w:rsid w:val="00D93E06"/>
    <w:rsid w:val="00DA0C84"/>
    <w:rsid w:val="00DA2850"/>
    <w:rsid w:val="00DB01B3"/>
    <w:rsid w:val="00DB1361"/>
    <w:rsid w:val="00DB14A3"/>
    <w:rsid w:val="00DB2CA0"/>
    <w:rsid w:val="00DC12DC"/>
    <w:rsid w:val="00DC222B"/>
    <w:rsid w:val="00DC3D60"/>
    <w:rsid w:val="00DD3711"/>
    <w:rsid w:val="00DD61B5"/>
    <w:rsid w:val="00DD6E1A"/>
    <w:rsid w:val="00DE52B3"/>
    <w:rsid w:val="00DF07F1"/>
    <w:rsid w:val="00DF1065"/>
    <w:rsid w:val="00DF4DDB"/>
    <w:rsid w:val="00DF5464"/>
    <w:rsid w:val="00DF6C35"/>
    <w:rsid w:val="00DF731F"/>
    <w:rsid w:val="00E01C23"/>
    <w:rsid w:val="00E071D8"/>
    <w:rsid w:val="00E11817"/>
    <w:rsid w:val="00E27FFE"/>
    <w:rsid w:val="00E3016F"/>
    <w:rsid w:val="00E343DC"/>
    <w:rsid w:val="00E37FC1"/>
    <w:rsid w:val="00E469C3"/>
    <w:rsid w:val="00E46C91"/>
    <w:rsid w:val="00E4773A"/>
    <w:rsid w:val="00E50592"/>
    <w:rsid w:val="00E60380"/>
    <w:rsid w:val="00E67125"/>
    <w:rsid w:val="00E720AB"/>
    <w:rsid w:val="00E7733F"/>
    <w:rsid w:val="00E77885"/>
    <w:rsid w:val="00E77E8C"/>
    <w:rsid w:val="00E8551E"/>
    <w:rsid w:val="00E85ACA"/>
    <w:rsid w:val="00E92185"/>
    <w:rsid w:val="00E95B9D"/>
    <w:rsid w:val="00EA1121"/>
    <w:rsid w:val="00EA120B"/>
    <w:rsid w:val="00EA3122"/>
    <w:rsid w:val="00EA60EF"/>
    <w:rsid w:val="00EA6511"/>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D91"/>
    <w:rsid w:val="00F07F8A"/>
    <w:rsid w:val="00F1105E"/>
    <w:rsid w:val="00F154BB"/>
    <w:rsid w:val="00F15F1A"/>
    <w:rsid w:val="00F16060"/>
    <w:rsid w:val="00F178E6"/>
    <w:rsid w:val="00F22886"/>
    <w:rsid w:val="00F258BD"/>
    <w:rsid w:val="00F2746E"/>
    <w:rsid w:val="00F301F2"/>
    <w:rsid w:val="00F3218A"/>
    <w:rsid w:val="00F417D0"/>
    <w:rsid w:val="00F4471E"/>
    <w:rsid w:val="00F44D74"/>
    <w:rsid w:val="00F556A7"/>
    <w:rsid w:val="00F56E9D"/>
    <w:rsid w:val="00F608C3"/>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3</cp:revision>
  <cp:lastPrinted>2018-06-04T09:12:00Z</cp:lastPrinted>
  <dcterms:created xsi:type="dcterms:W3CDTF">2021-03-02T12:27:00Z</dcterms:created>
  <dcterms:modified xsi:type="dcterms:W3CDTF">2021-03-03T09:22:00Z</dcterms:modified>
</cp:coreProperties>
</file>